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52" w:rsidRPr="001F2CC3" w:rsidRDefault="006942AF" w:rsidP="00327952">
      <w:pPr>
        <w:jc w:val="center"/>
        <w:rPr>
          <w:rFonts w:asciiTheme="majorEastAsia" w:eastAsiaTheme="majorEastAsia" w:hAnsiTheme="majorEastAsia"/>
          <w:b/>
          <w:sz w:val="44"/>
          <w:szCs w:val="44"/>
        </w:rPr>
      </w:pPr>
      <w:r w:rsidRPr="001F2CC3">
        <w:rPr>
          <w:rFonts w:asciiTheme="majorEastAsia" w:eastAsiaTheme="majorEastAsia" w:hAnsiTheme="majorEastAsia" w:hint="eastAsia"/>
          <w:b/>
          <w:sz w:val="44"/>
          <w:szCs w:val="44"/>
        </w:rPr>
        <w:t>重庆工业职业技术</w:t>
      </w:r>
      <w:r w:rsidR="00327952" w:rsidRPr="001F2CC3">
        <w:rPr>
          <w:rFonts w:asciiTheme="majorEastAsia" w:eastAsiaTheme="majorEastAsia" w:hAnsiTheme="majorEastAsia" w:hint="eastAsia"/>
          <w:b/>
          <w:sz w:val="44"/>
          <w:szCs w:val="44"/>
        </w:rPr>
        <w:t>学</w:t>
      </w:r>
      <w:r w:rsidR="006A2977">
        <w:rPr>
          <w:rFonts w:asciiTheme="majorEastAsia" w:eastAsiaTheme="majorEastAsia" w:hAnsiTheme="majorEastAsia" w:hint="eastAsia"/>
          <w:b/>
          <w:sz w:val="44"/>
          <w:szCs w:val="44"/>
        </w:rPr>
        <w:t>院</w:t>
      </w:r>
      <w:r w:rsidRPr="001F2CC3">
        <w:rPr>
          <w:rFonts w:asciiTheme="majorEastAsia" w:eastAsiaTheme="majorEastAsia" w:hAnsiTheme="majorEastAsia" w:hint="eastAsia"/>
          <w:b/>
          <w:sz w:val="44"/>
          <w:szCs w:val="44"/>
        </w:rPr>
        <w:t>“双师型”教师资格认定及管理办法</w:t>
      </w:r>
      <w:r w:rsidR="008A3EDC">
        <w:rPr>
          <w:rFonts w:asciiTheme="majorEastAsia" w:eastAsiaTheme="majorEastAsia" w:hAnsiTheme="majorEastAsia" w:hint="eastAsia"/>
          <w:b/>
          <w:sz w:val="44"/>
          <w:szCs w:val="44"/>
        </w:rPr>
        <w:t>（</w:t>
      </w:r>
      <w:r w:rsidR="0078546C">
        <w:rPr>
          <w:rFonts w:asciiTheme="majorEastAsia" w:eastAsiaTheme="majorEastAsia" w:hAnsiTheme="majorEastAsia" w:hint="eastAsia"/>
          <w:b/>
          <w:sz w:val="44"/>
          <w:szCs w:val="44"/>
        </w:rPr>
        <w:t>征求意见稿</w:t>
      </w:r>
      <w:r w:rsidR="008A3EDC">
        <w:rPr>
          <w:rFonts w:asciiTheme="majorEastAsia" w:eastAsiaTheme="majorEastAsia" w:hAnsiTheme="majorEastAsia" w:hint="eastAsia"/>
          <w:b/>
          <w:sz w:val="44"/>
          <w:szCs w:val="44"/>
        </w:rPr>
        <w:t>）</w:t>
      </w:r>
    </w:p>
    <w:p w:rsidR="00327952" w:rsidRDefault="00327952" w:rsidP="00327952">
      <w:pPr>
        <w:jc w:val="center"/>
        <w:rPr>
          <w:rFonts w:ascii="仿宋" w:eastAsia="仿宋" w:hAnsi="仿宋"/>
          <w:sz w:val="32"/>
          <w:szCs w:val="32"/>
        </w:rPr>
      </w:pPr>
    </w:p>
    <w:p w:rsidR="00327952" w:rsidRPr="00327952" w:rsidRDefault="00327952" w:rsidP="00327952">
      <w:pPr>
        <w:jc w:val="center"/>
        <w:rPr>
          <w:rFonts w:ascii="仿宋" w:eastAsia="仿宋" w:hAnsi="仿宋"/>
          <w:sz w:val="32"/>
          <w:szCs w:val="32"/>
        </w:rPr>
      </w:pPr>
      <w:r w:rsidRPr="00327952">
        <w:rPr>
          <w:rFonts w:ascii="仿宋" w:eastAsia="仿宋" w:hAnsi="仿宋" w:cs="Times New Roman" w:hint="eastAsia"/>
          <w:sz w:val="32"/>
          <w:szCs w:val="32"/>
        </w:rPr>
        <w:t>一、总  则</w:t>
      </w:r>
    </w:p>
    <w:p w:rsidR="00086597" w:rsidRDefault="00B83867" w:rsidP="00B83867">
      <w:pPr>
        <w:jc w:val="left"/>
        <w:rPr>
          <w:rFonts w:ascii="仿宋" w:eastAsia="仿宋" w:hAnsi="仿宋"/>
          <w:sz w:val="32"/>
          <w:szCs w:val="32"/>
        </w:rPr>
      </w:pPr>
      <w:r>
        <w:rPr>
          <w:rFonts w:ascii="仿宋" w:eastAsia="仿宋" w:hAnsi="仿宋" w:hint="eastAsia"/>
          <w:sz w:val="32"/>
          <w:szCs w:val="32"/>
        </w:rPr>
        <w:t xml:space="preserve">    </w:t>
      </w:r>
      <w:r w:rsidR="00327952">
        <w:rPr>
          <w:rFonts w:ascii="仿宋" w:eastAsia="仿宋" w:hAnsi="仿宋" w:hint="eastAsia"/>
          <w:sz w:val="32"/>
          <w:szCs w:val="32"/>
        </w:rPr>
        <w:t>第一条</w:t>
      </w:r>
      <w:r w:rsidR="00393E5E">
        <w:rPr>
          <w:rFonts w:ascii="仿宋" w:eastAsia="仿宋" w:hAnsi="仿宋" w:hint="eastAsia"/>
          <w:sz w:val="32"/>
          <w:szCs w:val="32"/>
        </w:rPr>
        <w:t xml:space="preserve">  </w:t>
      </w:r>
      <w:r w:rsidR="00327952">
        <w:rPr>
          <w:rFonts w:ascii="仿宋" w:eastAsia="仿宋" w:hAnsi="仿宋" w:hint="eastAsia"/>
          <w:sz w:val="32"/>
          <w:szCs w:val="32"/>
        </w:rPr>
        <w:t>“双师型”</w:t>
      </w:r>
      <w:r w:rsidR="00BC4444" w:rsidRPr="004A44BB">
        <w:rPr>
          <w:rFonts w:ascii="仿宋" w:eastAsia="仿宋" w:hAnsi="仿宋" w:hint="eastAsia"/>
          <w:sz w:val="32"/>
          <w:szCs w:val="32"/>
        </w:rPr>
        <w:t>教师队伍建设是高职院校师资队伍建设</w:t>
      </w:r>
      <w:r w:rsidR="00C20B84" w:rsidRPr="004A44BB">
        <w:rPr>
          <w:rFonts w:ascii="仿宋" w:eastAsia="仿宋" w:hAnsi="仿宋" w:hint="eastAsia"/>
          <w:sz w:val="32"/>
          <w:szCs w:val="32"/>
        </w:rPr>
        <w:t>可持续发展</w:t>
      </w:r>
      <w:r w:rsidR="00BC4444" w:rsidRPr="004A44BB">
        <w:rPr>
          <w:rFonts w:ascii="仿宋" w:eastAsia="仿宋" w:hAnsi="仿宋" w:hint="eastAsia"/>
          <w:sz w:val="32"/>
          <w:szCs w:val="32"/>
        </w:rPr>
        <w:t>的重要内容，</w:t>
      </w:r>
      <w:r w:rsidR="00C20B84" w:rsidRPr="004A44BB">
        <w:rPr>
          <w:rFonts w:ascii="仿宋" w:eastAsia="仿宋" w:hAnsi="仿宋" w:hint="eastAsia"/>
          <w:sz w:val="32"/>
          <w:szCs w:val="32"/>
        </w:rPr>
        <w:t>也是提高高职院校教学质量的关键。</w:t>
      </w:r>
      <w:r w:rsidR="00086597" w:rsidRPr="004A44BB">
        <w:rPr>
          <w:rFonts w:ascii="仿宋" w:eastAsia="仿宋" w:hAnsi="仿宋" w:hint="eastAsia"/>
          <w:sz w:val="32"/>
          <w:szCs w:val="32"/>
        </w:rPr>
        <w:t>根据教育部《关于全面提高高等职业教育教学质量的若干意见》（教高[2006]16号）</w:t>
      </w:r>
      <w:r w:rsidR="00E61237">
        <w:rPr>
          <w:rFonts w:ascii="仿宋" w:eastAsia="仿宋" w:hAnsi="仿宋" w:hint="eastAsia"/>
          <w:sz w:val="32"/>
          <w:szCs w:val="32"/>
        </w:rPr>
        <w:t>文件精神，参考</w:t>
      </w:r>
      <w:r w:rsidR="00086597" w:rsidRPr="004A44BB">
        <w:rPr>
          <w:rFonts w:ascii="仿宋" w:eastAsia="仿宋" w:hAnsi="仿宋" w:hint="eastAsia"/>
          <w:sz w:val="32"/>
          <w:szCs w:val="32"/>
        </w:rPr>
        <w:t>重庆市高等职业技术教育研究会《关于印发&lt;重庆市高职院校专业带头人、骨干教师、双型教师资格认定标准（试行）&gt;的通知》（渝高职研发[2015]1号）</w:t>
      </w:r>
      <w:r w:rsidR="00753A4F" w:rsidRPr="004A44BB">
        <w:rPr>
          <w:rFonts w:ascii="仿宋" w:eastAsia="仿宋" w:hAnsi="仿宋" w:hint="eastAsia"/>
          <w:sz w:val="32"/>
          <w:szCs w:val="32"/>
        </w:rPr>
        <w:t>，为切</w:t>
      </w:r>
      <w:r w:rsidR="00C20B84" w:rsidRPr="004A44BB">
        <w:rPr>
          <w:rFonts w:ascii="仿宋" w:eastAsia="仿宋" w:hAnsi="仿宋" w:hint="eastAsia"/>
          <w:sz w:val="32"/>
          <w:szCs w:val="32"/>
        </w:rPr>
        <w:t>实加强我校师资队伍建设，进一步</w:t>
      </w:r>
      <w:r w:rsidR="00CB1693" w:rsidRPr="004A44BB">
        <w:rPr>
          <w:rFonts w:ascii="仿宋" w:eastAsia="仿宋" w:hAnsi="仿宋" w:hint="eastAsia"/>
          <w:sz w:val="32"/>
          <w:szCs w:val="32"/>
        </w:rPr>
        <w:t>优化</w:t>
      </w:r>
      <w:r w:rsidR="00C20B84" w:rsidRPr="004A44BB">
        <w:rPr>
          <w:rFonts w:ascii="仿宋" w:eastAsia="仿宋" w:hAnsi="仿宋" w:hint="eastAsia"/>
          <w:sz w:val="32"/>
          <w:szCs w:val="32"/>
        </w:rPr>
        <w:t>师资队伍结构</w:t>
      </w:r>
      <w:r w:rsidR="004A44BB" w:rsidRPr="004A44BB">
        <w:rPr>
          <w:rFonts w:ascii="仿宋" w:eastAsia="仿宋" w:hAnsi="仿宋" w:hint="eastAsia"/>
          <w:sz w:val="32"/>
          <w:szCs w:val="32"/>
        </w:rPr>
        <w:t>,支持广大教师参与产学研结合、专业实践能力培训等工作，真正建设一支理论</w:t>
      </w:r>
      <w:r w:rsidR="004A44BB">
        <w:rPr>
          <w:rFonts w:ascii="仿宋" w:eastAsia="仿宋" w:hAnsi="仿宋" w:hint="eastAsia"/>
          <w:sz w:val="32"/>
          <w:szCs w:val="32"/>
        </w:rPr>
        <w:t>基础扎实、具有较强技术应用能力的“双师型”教师队伍，结合我校实际，特制订本办法。</w:t>
      </w:r>
    </w:p>
    <w:p w:rsidR="004A44BB" w:rsidRDefault="00327952" w:rsidP="00327952">
      <w:pPr>
        <w:ind w:firstLineChars="200" w:firstLine="640"/>
        <w:jc w:val="center"/>
        <w:rPr>
          <w:rFonts w:ascii="仿宋" w:eastAsia="仿宋" w:hAnsi="仿宋"/>
          <w:sz w:val="32"/>
          <w:szCs w:val="32"/>
        </w:rPr>
      </w:pPr>
      <w:r>
        <w:rPr>
          <w:rFonts w:ascii="仿宋" w:eastAsia="仿宋" w:hAnsi="仿宋" w:hint="eastAsia"/>
          <w:sz w:val="32"/>
          <w:szCs w:val="32"/>
        </w:rPr>
        <w:t>二、“双师型”</w:t>
      </w:r>
      <w:r w:rsidRPr="00327952">
        <w:rPr>
          <w:rFonts w:ascii="仿宋" w:eastAsia="仿宋" w:hAnsi="仿宋" w:cs="Times New Roman" w:hint="eastAsia"/>
          <w:sz w:val="32"/>
          <w:szCs w:val="32"/>
        </w:rPr>
        <w:t>教师的认定</w:t>
      </w:r>
      <w:r w:rsidR="00BD59A4">
        <w:rPr>
          <w:rFonts w:ascii="仿宋" w:eastAsia="仿宋" w:hAnsi="仿宋" w:cs="Times New Roman" w:hint="eastAsia"/>
          <w:sz w:val="32"/>
          <w:szCs w:val="32"/>
        </w:rPr>
        <w:t>组织</w:t>
      </w:r>
      <w:r w:rsidR="00B83867">
        <w:rPr>
          <w:rFonts w:ascii="仿宋" w:eastAsia="仿宋" w:hAnsi="仿宋" w:cs="Times New Roman" w:hint="eastAsia"/>
          <w:sz w:val="32"/>
          <w:szCs w:val="32"/>
        </w:rPr>
        <w:t>机构</w:t>
      </w:r>
    </w:p>
    <w:p w:rsidR="00327952" w:rsidRPr="00327952" w:rsidRDefault="00327952" w:rsidP="00B83867">
      <w:pPr>
        <w:ind w:firstLineChars="200" w:firstLine="640"/>
        <w:jc w:val="left"/>
        <w:rPr>
          <w:rFonts w:ascii="仿宋" w:eastAsia="仿宋" w:hAnsi="仿宋" w:cs="Times New Roman"/>
          <w:sz w:val="32"/>
          <w:szCs w:val="32"/>
        </w:rPr>
      </w:pPr>
      <w:r>
        <w:rPr>
          <w:rFonts w:ascii="仿宋" w:eastAsia="仿宋" w:hAnsi="仿宋" w:hint="eastAsia"/>
          <w:sz w:val="32"/>
          <w:szCs w:val="32"/>
        </w:rPr>
        <w:t>第二条</w:t>
      </w:r>
      <w:r w:rsidR="00393E5E">
        <w:rPr>
          <w:rFonts w:ascii="仿宋" w:eastAsia="仿宋" w:hAnsi="仿宋" w:hint="eastAsia"/>
          <w:sz w:val="32"/>
          <w:szCs w:val="32"/>
        </w:rPr>
        <w:t xml:space="preserve">  </w:t>
      </w:r>
      <w:r w:rsidRPr="00327952">
        <w:rPr>
          <w:rFonts w:ascii="仿宋" w:eastAsia="仿宋" w:hAnsi="仿宋" w:cs="Times New Roman" w:hint="eastAsia"/>
          <w:sz w:val="32"/>
          <w:szCs w:val="32"/>
        </w:rPr>
        <w:t>为确保</w:t>
      </w:r>
      <w:r>
        <w:rPr>
          <w:rFonts w:ascii="仿宋" w:eastAsia="仿宋" w:hAnsi="仿宋" w:hint="eastAsia"/>
          <w:sz w:val="32"/>
          <w:szCs w:val="32"/>
        </w:rPr>
        <w:t>“双师型”</w:t>
      </w:r>
      <w:r w:rsidRPr="00327952">
        <w:rPr>
          <w:rFonts w:ascii="仿宋" w:eastAsia="仿宋" w:hAnsi="仿宋" w:cs="Times New Roman" w:hint="eastAsia"/>
          <w:sz w:val="32"/>
          <w:szCs w:val="32"/>
        </w:rPr>
        <w:t>教师认定工作的正常开展，</w:t>
      </w:r>
      <w:r>
        <w:rPr>
          <w:rFonts w:ascii="仿宋" w:eastAsia="仿宋" w:hAnsi="仿宋" w:hint="eastAsia"/>
          <w:sz w:val="32"/>
          <w:szCs w:val="32"/>
        </w:rPr>
        <w:t>学校</w:t>
      </w:r>
      <w:r w:rsidRPr="00327952">
        <w:rPr>
          <w:rFonts w:ascii="仿宋" w:eastAsia="仿宋" w:hAnsi="仿宋" w:cs="Times New Roman" w:hint="eastAsia"/>
          <w:sz w:val="32"/>
          <w:szCs w:val="32"/>
        </w:rPr>
        <w:t>成立</w:t>
      </w:r>
      <w:r>
        <w:rPr>
          <w:rFonts w:ascii="仿宋" w:eastAsia="仿宋" w:hAnsi="仿宋" w:hint="eastAsia"/>
          <w:sz w:val="32"/>
          <w:szCs w:val="32"/>
        </w:rPr>
        <w:t>“双师型”</w:t>
      </w:r>
      <w:r w:rsidRPr="00327952">
        <w:rPr>
          <w:rFonts w:ascii="仿宋" w:eastAsia="仿宋" w:hAnsi="仿宋" w:cs="Times New Roman" w:hint="eastAsia"/>
          <w:sz w:val="32"/>
          <w:szCs w:val="32"/>
        </w:rPr>
        <w:t>教师认定工作领导小组，负责</w:t>
      </w:r>
      <w:r w:rsidR="000D2C72">
        <w:rPr>
          <w:rFonts w:ascii="仿宋" w:eastAsia="仿宋" w:hAnsi="仿宋" w:cs="Times New Roman" w:hint="eastAsia"/>
          <w:sz w:val="32"/>
          <w:szCs w:val="32"/>
        </w:rPr>
        <w:t>领导</w:t>
      </w:r>
      <w:r>
        <w:rPr>
          <w:rFonts w:ascii="仿宋" w:eastAsia="仿宋" w:hAnsi="仿宋" w:hint="eastAsia"/>
          <w:sz w:val="32"/>
          <w:szCs w:val="32"/>
        </w:rPr>
        <w:t>学校“双师型”教师认定工作</w:t>
      </w:r>
      <w:r w:rsidRPr="00327952">
        <w:rPr>
          <w:rFonts w:ascii="仿宋" w:eastAsia="仿宋" w:hAnsi="仿宋" w:cs="Times New Roman" w:hint="eastAsia"/>
          <w:sz w:val="32"/>
          <w:szCs w:val="32"/>
        </w:rPr>
        <w:t>。</w:t>
      </w:r>
      <w:r w:rsidR="00C6731D">
        <w:rPr>
          <w:rFonts w:ascii="仿宋" w:eastAsia="仿宋" w:hAnsi="仿宋" w:cs="Times New Roman" w:hint="eastAsia"/>
          <w:sz w:val="32"/>
          <w:szCs w:val="32"/>
        </w:rPr>
        <w:t>组长由校长</w:t>
      </w:r>
      <w:r w:rsidR="00B83867" w:rsidRPr="00B83867">
        <w:rPr>
          <w:rFonts w:ascii="仿宋" w:eastAsia="仿宋" w:hAnsi="仿宋" w:cs="Times New Roman" w:hint="eastAsia"/>
          <w:sz w:val="32"/>
          <w:szCs w:val="32"/>
        </w:rPr>
        <w:t>担任，副组长由主管教学的副</w:t>
      </w:r>
      <w:r w:rsidR="00B83867">
        <w:rPr>
          <w:rFonts w:ascii="仿宋" w:eastAsia="仿宋" w:hAnsi="仿宋" w:cs="Times New Roman" w:hint="eastAsia"/>
          <w:sz w:val="32"/>
          <w:szCs w:val="32"/>
        </w:rPr>
        <w:t>校长</w:t>
      </w:r>
      <w:r w:rsidR="00B83867" w:rsidRPr="00B83867">
        <w:rPr>
          <w:rFonts w:ascii="仿宋" w:eastAsia="仿宋" w:hAnsi="仿宋" w:cs="Times New Roman" w:hint="eastAsia"/>
          <w:sz w:val="32"/>
          <w:szCs w:val="32"/>
        </w:rPr>
        <w:t>担任，成员由</w:t>
      </w:r>
      <w:r w:rsidR="000D2C72">
        <w:rPr>
          <w:rFonts w:ascii="仿宋" w:eastAsia="仿宋" w:hAnsi="仿宋" w:cs="Times New Roman" w:hint="eastAsia"/>
          <w:sz w:val="32"/>
          <w:szCs w:val="32"/>
        </w:rPr>
        <w:t>人事处、</w:t>
      </w:r>
      <w:r w:rsidR="00B83867" w:rsidRPr="00B83867">
        <w:rPr>
          <w:rFonts w:ascii="仿宋" w:eastAsia="仿宋" w:hAnsi="仿宋" w:cs="Times New Roman" w:hint="eastAsia"/>
          <w:sz w:val="32"/>
          <w:szCs w:val="32"/>
        </w:rPr>
        <w:t>教务处、</w:t>
      </w:r>
      <w:r w:rsidR="00576579">
        <w:rPr>
          <w:rFonts w:ascii="仿宋" w:eastAsia="仿宋" w:hAnsi="仿宋" w:cs="Times New Roman" w:hint="eastAsia"/>
          <w:sz w:val="32"/>
          <w:szCs w:val="32"/>
        </w:rPr>
        <w:t>教师能力发展中心</w:t>
      </w:r>
      <w:r w:rsidR="00B83867">
        <w:rPr>
          <w:rFonts w:ascii="仿宋" w:eastAsia="仿宋" w:hAnsi="仿宋" w:cs="Times New Roman" w:hint="eastAsia"/>
          <w:sz w:val="32"/>
          <w:szCs w:val="32"/>
        </w:rPr>
        <w:t>、</w:t>
      </w:r>
      <w:r w:rsidR="00B83867" w:rsidRPr="00B83867">
        <w:rPr>
          <w:rFonts w:ascii="仿宋" w:eastAsia="仿宋" w:hAnsi="仿宋" w:cs="Times New Roman" w:hint="eastAsia"/>
          <w:sz w:val="32"/>
          <w:szCs w:val="32"/>
        </w:rPr>
        <w:t>科研处、</w:t>
      </w:r>
      <w:r w:rsidR="00B83867">
        <w:rPr>
          <w:rFonts w:ascii="仿宋" w:eastAsia="仿宋" w:hAnsi="仿宋" w:cs="Times New Roman" w:hint="eastAsia"/>
          <w:sz w:val="32"/>
          <w:szCs w:val="32"/>
        </w:rPr>
        <w:t>各二级学院</w:t>
      </w:r>
      <w:r w:rsidR="00B83867" w:rsidRPr="00B83867">
        <w:rPr>
          <w:rFonts w:ascii="仿宋" w:eastAsia="仿宋" w:hAnsi="仿宋" w:cs="Times New Roman" w:hint="eastAsia"/>
          <w:sz w:val="32"/>
          <w:szCs w:val="32"/>
        </w:rPr>
        <w:t>负责人等组成。</w:t>
      </w:r>
      <w:r w:rsidR="000D2C72">
        <w:rPr>
          <w:rFonts w:ascii="仿宋" w:eastAsia="仿宋" w:hAnsi="仿宋" w:cs="Times New Roman" w:hint="eastAsia"/>
          <w:sz w:val="32"/>
          <w:szCs w:val="32"/>
        </w:rPr>
        <w:t>下设双师型认定工作办公室，挂靠人事处，负责具体组织开展双师型教师认</w:t>
      </w:r>
      <w:r w:rsidR="000D2C72">
        <w:rPr>
          <w:rFonts w:ascii="仿宋" w:eastAsia="仿宋" w:hAnsi="仿宋" w:cs="Times New Roman" w:hint="eastAsia"/>
          <w:sz w:val="32"/>
          <w:szCs w:val="32"/>
        </w:rPr>
        <w:lastRenderedPageBreak/>
        <w:t>定工作。</w:t>
      </w:r>
    </w:p>
    <w:p w:rsidR="00B83867" w:rsidRPr="000D2C72" w:rsidRDefault="00B83867" w:rsidP="00B83867">
      <w:pPr>
        <w:ind w:firstLineChars="200" w:firstLine="640"/>
        <w:jc w:val="left"/>
        <w:rPr>
          <w:rFonts w:ascii="仿宋" w:eastAsia="仿宋" w:hAnsi="仿宋" w:cs="Times New Roman"/>
          <w:sz w:val="32"/>
          <w:szCs w:val="32"/>
        </w:rPr>
      </w:pPr>
    </w:p>
    <w:p w:rsidR="00327952" w:rsidRPr="00327952" w:rsidRDefault="00B83867" w:rsidP="00B83867">
      <w:pPr>
        <w:ind w:firstLineChars="200" w:firstLine="640"/>
        <w:jc w:val="center"/>
        <w:rPr>
          <w:rFonts w:ascii="仿宋" w:eastAsia="仿宋" w:hAnsi="仿宋" w:cs="Times New Roman"/>
          <w:sz w:val="32"/>
          <w:szCs w:val="32"/>
        </w:rPr>
      </w:pPr>
      <w:r>
        <w:rPr>
          <w:rFonts w:ascii="仿宋" w:eastAsia="仿宋" w:hAnsi="仿宋" w:hint="eastAsia"/>
          <w:sz w:val="32"/>
          <w:szCs w:val="32"/>
        </w:rPr>
        <w:t>三、</w:t>
      </w:r>
      <w:r w:rsidR="00327952">
        <w:rPr>
          <w:rFonts w:ascii="仿宋" w:eastAsia="仿宋" w:hAnsi="仿宋" w:hint="eastAsia"/>
          <w:sz w:val="32"/>
          <w:szCs w:val="32"/>
        </w:rPr>
        <w:t>“双师型”</w:t>
      </w:r>
      <w:r w:rsidR="00327952" w:rsidRPr="00327952">
        <w:rPr>
          <w:rFonts w:ascii="仿宋" w:eastAsia="仿宋" w:hAnsi="仿宋" w:cs="Times New Roman" w:hint="eastAsia"/>
          <w:sz w:val="32"/>
          <w:szCs w:val="32"/>
        </w:rPr>
        <w:t>教师</w:t>
      </w:r>
      <w:r>
        <w:rPr>
          <w:rFonts w:ascii="仿宋" w:eastAsia="仿宋" w:hAnsi="仿宋" w:cs="Times New Roman" w:hint="eastAsia"/>
          <w:sz w:val="32"/>
          <w:szCs w:val="32"/>
        </w:rPr>
        <w:t>认定标准</w:t>
      </w:r>
    </w:p>
    <w:p w:rsidR="00B83867" w:rsidRDefault="00B83867" w:rsidP="00B83867">
      <w:pPr>
        <w:ind w:firstLineChars="200" w:firstLine="640"/>
        <w:jc w:val="left"/>
        <w:rPr>
          <w:rFonts w:ascii="仿宋" w:eastAsia="仿宋" w:hAnsi="仿宋" w:cs="Times New Roman"/>
          <w:sz w:val="32"/>
          <w:szCs w:val="32"/>
        </w:rPr>
      </w:pPr>
      <w:r w:rsidRPr="00327952">
        <w:rPr>
          <w:rFonts w:ascii="仿宋" w:eastAsia="仿宋" w:hAnsi="仿宋" w:cs="Times New Roman" w:hint="eastAsia"/>
          <w:sz w:val="32"/>
          <w:szCs w:val="32"/>
        </w:rPr>
        <w:t>第三条</w:t>
      </w:r>
      <w:r w:rsidR="00393E5E">
        <w:rPr>
          <w:rFonts w:ascii="仿宋" w:eastAsia="仿宋" w:hAnsi="仿宋" w:cs="Times New Roman" w:hint="eastAsia"/>
          <w:sz w:val="32"/>
          <w:szCs w:val="32"/>
        </w:rPr>
        <w:t xml:space="preserve">  </w:t>
      </w:r>
      <w:r>
        <w:rPr>
          <w:rFonts w:ascii="仿宋" w:eastAsia="仿宋" w:hAnsi="仿宋" w:cs="Times New Roman" w:hint="eastAsia"/>
          <w:sz w:val="32"/>
          <w:szCs w:val="32"/>
        </w:rPr>
        <w:t>政治思想条件</w:t>
      </w:r>
    </w:p>
    <w:p w:rsidR="00B83867" w:rsidRDefault="00B83867" w:rsidP="00B83867">
      <w:pPr>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坚持以马克思列宁主义、毛泽东思想、邓小平理论、“三个代表”重要思想、科学发展观为指导，全面学习贯彻党的十八大精神；认真贯彻执行党的教育方针，热爱高等职业技术教育事业，具有良好的师德师风和敬业精神；治学严谨，学风端正，教书育人，为人师表；求真务实，积极进取，团结协作，乐于奉献，积极承担教学科研任务，近</w:t>
      </w:r>
      <w:r w:rsidR="00E61237">
        <w:rPr>
          <w:rFonts w:ascii="仿宋" w:eastAsia="仿宋" w:hAnsi="仿宋" w:cs="Times New Roman" w:hint="eastAsia"/>
          <w:sz w:val="32"/>
          <w:szCs w:val="32"/>
        </w:rPr>
        <w:t>3</w:t>
      </w:r>
      <w:r>
        <w:rPr>
          <w:rFonts w:ascii="仿宋" w:eastAsia="仿宋" w:hAnsi="仿宋" w:cs="Times New Roman" w:hint="eastAsia"/>
          <w:sz w:val="32"/>
          <w:szCs w:val="32"/>
        </w:rPr>
        <w:t>年年度考核称职。</w:t>
      </w:r>
    </w:p>
    <w:p w:rsidR="002E7136" w:rsidRDefault="002E7136" w:rsidP="00B83867">
      <w:pPr>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第四条</w:t>
      </w:r>
      <w:r w:rsidR="00393E5E">
        <w:rPr>
          <w:rFonts w:ascii="仿宋" w:eastAsia="仿宋" w:hAnsi="仿宋" w:cs="Times New Roman" w:hint="eastAsia"/>
          <w:sz w:val="32"/>
          <w:szCs w:val="32"/>
        </w:rPr>
        <w:t xml:space="preserve">  </w:t>
      </w:r>
      <w:r>
        <w:rPr>
          <w:rFonts w:ascii="仿宋" w:eastAsia="仿宋" w:hAnsi="仿宋" w:cs="Times New Roman" w:hint="eastAsia"/>
          <w:sz w:val="32"/>
          <w:szCs w:val="32"/>
        </w:rPr>
        <w:t>综合素质条件</w:t>
      </w:r>
    </w:p>
    <w:p w:rsidR="002E7136" w:rsidRDefault="002E7136" w:rsidP="00B83867">
      <w:pPr>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有在相关企业的实际工作经历，并累积了一定的工作经验，了解相关专业领域基础理论知识体系，并能熟练掌握本专业的职业实践技能，具有较强的实践动手能力，能够在企业进行现场教学，并能运用专业知识解决企业实际问题，能开发相关专业课程，并客观准确地对工作过程进行评价。</w:t>
      </w:r>
    </w:p>
    <w:p w:rsidR="002E7136" w:rsidRDefault="002E7136" w:rsidP="00B83867">
      <w:pPr>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第五条</w:t>
      </w:r>
      <w:r w:rsidR="00393E5E">
        <w:rPr>
          <w:rFonts w:ascii="仿宋" w:eastAsia="仿宋" w:hAnsi="仿宋" w:cs="Times New Roman" w:hint="eastAsia"/>
          <w:sz w:val="32"/>
          <w:szCs w:val="32"/>
        </w:rPr>
        <w:t xml:space="preserve"> </w:t>
      </w:r>
      <w:r w:rsidR="00BD59A4">
        <w:rPr>
          <w:rFonts w:ascii="仿宋" w:eastAsia="仿宋" w:hAnsi="仿宋" w:cs="Times New Roman" w:hint="eastAsia"/>
          <w:sz w:val="32"/>
          <w:szCs w:val="32"/>
        </w:rPr>
        <w:t xml:space="preserve"> 基本</w:t>
      </w:r>
      <w:r>
        <w:rPr>
          <w:rFonts w:ascii="仿宋" w:eastAsia="仿宋" w:hAnsi="仿宋" w:cs="Times New Roman" w:hint="eastAsia"/>
          <w:sz w:val="32"/>
          <w:szCs w:val="32"/>
        </w:rPr>
        <w:t>条件</w:t>
      </w:r>
    </w:p>
    <w:p w:rsidR="002E7136" w:rsidRPr="002E7136" w:rsidRDefault="002E7136" w:rsidP="002E7136">
      <w:pPr>
        <w:pStyle w:val="a5"/>
        <w:numPr>
          <w:ilvl w:val="0"/>
          <w:numId w:val="1"/>
        </w:numPr>
        <w:ind w:firstLineChars="0"/>
        <w:jc w:val="left"/>
        <w:rPr>
          <w:rFonts w:ascii="仿宋" w:eastAsia="仿宋" w:hAnsi="仿宋" w:cs="Times New Roman"/>
          <w:sz w:val="32"/>
          <w:szCs w:val="32"/>
        </w:rPr>
      </w:pPr>
      <w:r w:rsidRPr="002E7136">
        <w:rPr>
          <w:rFonts w:ascii="仿宋" w:eastAsia="仿宋" w:hAnsi="仿宋" w:cs="Times New Roman" w:hint="eastAsia"/>
          <w:sz w:val="32"/>
          <w:szCs w:val="32"/>
        </w:rPr>
        <w:t>具有大学本科及以上学历</w:t>
      </w:r>
      <w:r>
        <w:rPr>
          <w:rFonts w:ascii="仿宋" w:eastAsia="仿宋" w:hAnsi="仿宋" w:cs="Times New Roman" w:hint="eastAsia"/>
          <w:sz w:val="32"/>
          <w:szCs w:val="32"/>
        </w:rPr>
        <w:t>；</w:t>
      </w:r>
    </w:p>
    <w:p w:rsidR="00BD59A4" w:rsidRDefault="002E7136" w:rsidP="00BD59A4">
      <w:pPr>
        <w:pStyle w:val="a5"/>
        <w:numPr>
          <w:ilvl w:val="0"/>
          <w:numId w:val="1"/>
        </w:numPr>
        <w:ind w:firstLineChars="0"/>
        <w:jc w:val="left"/>
        <w:rPr>
          <w:rFonts w:ascii="仿宋" w:eastAsia="仿宋" w:hAnsi="仿宋" w:cs="Times New Roman"/>
          <w:sz w:val="32"/>
          <w:szCs w:val="32"/>
        </w:rPr>
      </w:pPr>
      <w:r>
        <w:rPr>
          <w:rFonts w:ascii="仿宋" w:eastAsia="仿宋" w:hAnsi="仿宋" w:cs="Times New Roman" w:hint="eastAsia"/>
          <w:sz w:val="32"/>
          <w:szCs w:val="32"/>
        </w:rPr>
        <w:t>具有高等学校教师资格；</w:t>
      </w:r>
    </w:p>
    <w:p w:rsidR="007D5BDE" w:rsidRPr="007D5BDE" w:rsidRDefault="00416094" w:rsidP="007D5BDE">
      <w:pPr>
        <w:pStyle w:val="a5"/>
        <w:numPr>
          <w:ilvl w:val="0"/>
          <w:numId w:val="1"/>
        </w:numPr>
        <w:ind w:firstLineChars="0"/>
        <w:jc w:val="left"/>
        <w:rPr>
          <w:rFonts w:ascii="仿宋" w:eastAsia="仿宋" w:hAnsi="仿宋" w:cs="Times New Roman"/>
          <w:sz w:val="32"/>
          <w:szCs w:val="32"/>
        </w:rPr>
      </w:pPr>
      <w:r w:rsidRPr="00393E5E">
        <w:rPr>
          <w:rFonts w:ascii="仿宋" w:eastAsia="仿宋" w:hAnsi="仿宋" w:cs="Times New Roman" w:hint="eastAsia"/>
          <w:sz w:val="32"/>
          <w:szCs w:val="32"/>
        </w:rPr>
        <w:t>具有高校讲师及以上职称</w:t>
      </w:r>
      <w:r w:rsidR="00E61237">
        <w:rPr>
          <w:rFonts w:ascii="仿宋" w:eastAsia="仿宋" w:hAnsi="仿宋" w:cs="Times New Roman" w:hint="eastAsia"/>
          <w:sz w:val="32"/>
          <w:szCs w:val="32"/>
        </w:rPr>
        <w:t>；</w:t>
      </w:r>
    </w:p>
    <w:p w:rsidR="00E61237" w:rsidRDefault="00E61237" w:rsidP="00BD59A4">
      <w:pPr>
        <w:pStyle w:val="a5"/>
        <w:numPr>
          <w:ilvl w:val="0"/>
          <w:numId w:val="1"/>
        </w:numPr>
        <w:ind w:firstLineChars="0"/>
        <w:jc w:val="left"/>
        <w:rPr>
          <w:rFonts w:ascii="仿宋" w:eastAsia="仿宋" w:hAnsi="仿宋" w:cs="Times New Roman"/>
          <w:sz w:val="32"/>
          <w:szCs w:val="32"/>
        </w:rPr>
      </w:pPr>
      <w:r>
        <w:rPr>
          <w:rFonts w:ascii="仿宋" w:eastAsia="仿宋" w:hAnsi="仿宋" w:hint="eastAsia"/>
          <w:sz w:val="32"/>
          <w:szCs w:val="32"/>
        </w:rPr>
        <w:t>身体健康，有精力从事专业教学和科研工作。</w:t>
      </w:r>
    </w:p>
    <w:p w:rsidR="00BD59A4" w:rsidRDefault="00BD59A4" w:rsidP="00BD59A4">
      <w:pPr>
        <w:ind w:left="640"/>
        <w:jc w:val="left"/>
        <w:rPr>
          <w:rFonts w:ascii="仿宋" w:eastAsia="仿宋" w:hAnsi="仿宋" w:cs="Times New Roman"/>
          <w:sz w:val="32"/>
          <w:szCs w:val="32"/>
        </w:rPr>
      </w:pPr>
      <w:r>
        <w:rPr>
          <w:rFonts w:ascii="仿宋" w:eastAsia="仿宋" w:hAnsi="仿宋" w:cs="Times New Roman" w:hint="eastAsia"/>
          <w:sz w:val="32"/>
          <w:szCs w:val="32"/>
        </w:rPr>
        <w:lastRenderedPageBreak/>
        <w:t>第六条  资历条件</w:t>
      </w:r>
    </w:p>
    <w:p w:rsidR="00416094" w:rsidRPr="00BD59A4" w:rsidRDefault="00416094" w:rsidP="00565663">
      <w:pPr>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在</w:t>
      </w:r>
      <w:r w:rsidR="00A35437">
        <w:rPr>
          <w:rFonts w:ascii="仿宋" w:eastAsia="仿宋" w:hAnsi="仿宋" w:cs="Times New Roman" w:hint="eastAsia"/>
          <w:sz w:val="32"/>
          <w:szCs w:val="32"/>
        </w:rPr>
        <w:t>具备第五条所述基本条件的同时，至少</w:t>
      </w:r>
      <w:r>
        <w:rPr>
          <w:rFonts w:ascii="仿宋" w:eastAsia="仿宋" w:hAnsi="仿宋" w:cs="Times New Roman" w:hint="eastAsia"/>
          <w:sz w:val="32"/>
          <w:szCs w:val="32"/>
        </w:rPr>
        <w:t>具备下列条件之一：</w:t>
      </w:r>
    </w:p>
    <w:p w:rsidR="00565663" w:rsidRDefault="00565663" w:rsidP="00565663">
      <w:pPr>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1.</w:t>
      </w:r>
      <w:r w:rsidRPr="00565663">
        <w:rPr>
          <w:rFonts w:ascii="仿宋" w:eastAsia="仿宋" w:hAnsi="仿宋" w:cs="Times New Roman" w:hint="eastAsia"/>
          <w:sz w:val="32"/>
          <w:szCs w:val="32"/>
        </w:rPr>
        <w:t xml:space="preserve">具有与本专业相关的国家承认的中级及以上专业技术职务任职资格证书；如：工程师、会计师、统计师、经济师、审计师、税务师等； </w:t>
      </w:r>
    </w:p>
    <w:p w:rsidR="00565663" w:rsidRDefault="00565663" w:rsidP="00565663">
      <w:pPr>
        <w:ind w:firstLineChars="150" w:firstLine="480"/>
        <w:jc w:val="left"/>
        <w:rPr>
          <w:rFonts w:ascii="仿宋" w:eastAsia="仿宋" w:hAnsi="仿宋" w:cs="Times New Roman"/>
          <w:sz w:val="32"/>
          <w:szCs w:val="32"/>
        </w:rPr>
      </w:pPr>
      <w:r w:rsidRPr="00565663">
        <w:rPr>
          <w:rFonts w:ascii="仿宋" w:eastAsia="仿宋" w:hAnsi="仿宋" w:cs="Times New Roman" w:hint="eastAsia"/>
          <w:sz w:val="32"/>
          <w:szCs w:val="32"/>
        </w:rPr>
        <w:t xml:space="preserve"> </w:t>
      </w:r>
      <w:r>
        <w:rPr>
          <w:rFonts w:ascii="仿宋" w:eastAsia="仿宋" w:hAnsi="仿宋" w:cs="Times New Roman" w:hint="eastAsia"/>
          <w:sz w:val="32"/>
          <w:szCs w:val="32"/>
        </w:rPr>
        <w:t>2.</w:t>
      </w:r>
      <w:r w:rsidRPr="00565663">
        <w:rPr>
          <w:rFonts w:ascii="仿宋" w:eastAsia="仿宋" w:hAnsi="仿宋" w:cs="Times New Roman" w:hint="eastAsia"/>
          <w:sz w:val="32"/>
          <w:szCs w:val="32"/>
        </w:rPr>
        <w:t xml:space="preserve">具有本行业特许的职业资格、专业资格和技能等级证书；如：注册会计师、注册建筑师、监理工程师、安全工程师、软件设计师、网络工程师、技师等；  </w:t>
      </w:r>
    </w:p>
    <w:p w:rsidR="00565663" w:rsidRDefault="00565663" w:rsidP="00565663">
      <w:pPr>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3</w:t>
      </w:r>
      <w:r w:rsidRPr="00565663">
        <w:rPr>
          <w:rFonts w:ascii="仿宋" w:eastAsia="仿宋" w:hAnsi="仿宋" w:cs="Times New Roman" w:hint="eastAsia"/>
          <w:sz w:val="32"/>
          <w:szCs w:val="32"/>
        </w:rPr>
        <w:t xml:space="preserve">.具有国家或行业组织的专业相关的中级及以上执业资格证书；如：执业药师、多媒体制作师、人力资源管理师、电子商务师、物流师、律师等；  </w:t>
      </w:r>
    </w:p>
    <w:p w:rsidR="00DE301D" w:rsidRDefault="00DE301D" w:rsidP="00565663">
      <w:pPr>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4.具有人社局颁发的职业资格证书，如中、高级技师等。</w:t>
      </w:r>
    </w:p>
    <w:p w:rsidR="00565663" w:rsidRDefault="00DE301D" w:rsidP="00565663">
      <w:pPr>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5</w:t>
      </w:r>
      <w:r w:rsidR="00565663" w:rsidRPr="00565663">
        <w:rPr>
          <w:rFonts w:ascii="仿宋" w:eastAsia="仿宋" w:hAnsi="仿宋" w:cs="Times New Roman" w:hint="eastAsia"/>
          <w:sz w:val="32"/>
          <w:szCs w:val="32"/>
        </w:rPr>
        <w:t xml:space="preserve">.具有专业技能考评员资格证书；  </w:t>
      </w:r>
    </w:p>
    <w:p w:rsidR="007D5BDE" w:rsidRPr="007D5BDE" w:rsidRDefault="00DE301D" w:rsidP="007D5BDE">
      <w:pPr>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6</w:t>
      </w:r>
      <w:r w:rsidR="007D5BDE">
        <w:rPr>
          <w:rFonts w:ascii="仿宋" w:eastAsia="仿宋" w:hAnsi="仿宋" w:cs="Times New Roman" w:hint="eastAsia"/>
          <w:sz w:val="32"/>
          <w:szCs w:val="32"/>
        </w:rPr>
        <w:t>.获得国际认可的行业资格证书。</w:t>
      </w:r>
    </w:p>
    <w:p w:rsidR="00565663" w:rsidRDefault="00DE301D" w:rsidP="00565663">
      <w:pPr>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7</w:t>
      </w:r>
      <w:r w:rsidR="00565663" w:rsidRPr="00565663">
        <w:rPr>
          <w:rFonts w:ascii="仿宋" w:eastAsia="仿宋" w:hAnsi="仿宋" w:cs="Times New Roman" w:hint="eastAsia"/>
          <w:sz w:val="32"/>
          <w:szCs w:val="32"/>
        </w:rPr>
        <w:t xml:space="preserve">.在行业、企业一线从事相关专业的生产、科研实践工作累计两年以上； </w:t>
      </w:r>
    </w:p>
    <w:p w:rsidR="00565663" w:rsidRPr="000A4898" w:rsidRDefault="00DE301D" w:rsidP="000A4898">
      <w:pPr>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8</w:t>
      </w:r>
      <w:r w:rsidR="00565663" w:rsidRPr="00565663">
        <w:rPr>
          <w:rFonts w:ascii="仿宋" w:eastAsia="仿宋" w:hAnsi="仿宋" w:cs="Times New Roman" w:hint="eastAsia"/>
          <w:sz w:val="32"/>
          <w:szCs w:val="32"/>
        </w:rPr>
        <w:t>.经</w:t>
      </w:r>
      <w:r w:rsidR="00565663">
        <w:rPr>
          <w:rFonts w:ascii="仿宋" w:eastAsia="仿宋" w:hAnsi="仿宋" w:cs="Times New Roman" w:hint="eastAsia"/>
          <w:sz w:val="32"/>
          <w:szCs w:val="32"/>
        </w:rPr>
        <w:t>学校</w:t>
      </w:r>
      <w:r w:rsidR="00565663" w:rsidRPr="00565663">
        <w:rPr>
          <w:rFonts w:ascii="仿宋" w:eastAsia="仿宋" w:hAnsi="仿宋" w:cs="Times New Roman" w:hint="eastAsia"/>
          <w:sz w:val="32"/>
          <w:szCs w:val="32"/>
        </w:rPr>
        <w:t xml:space="preserve">批准，脱产到企事业实践学习、挂职锻炼、接受专门技术培训累计时间不少于两年；  </w:t>
      </w:r>
      <w:r w:rsidR="00565663" w:rsidRPr="00E61237">
        <w:rPr>
          <w:rFonts w:ascii="仿宋" w:eastAsia="仿宋" w:hAnsi="仿宋" w:cs="Times New Roman" w:hint="eastAsia"/>
          <w:sz w:val="32"/>
          <w:szCs w:val="32"/>
        </w:rPr>
        <w:t xml:space="preserve">  </w:t>
      </w:r>
    </w:p>
    <w:p w:rsidR="00565663" w:rsidRDefault="00DE301D" w:rsidP="00565663">
      <w:pPr>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9</w:t>
      </w:r>
      <w:r w:rsidR="00565663" w:rsidRPr="00565663">
        <w:rPr>
          <w:rFonts w:ascii="仿宋" w:eastAsia="仿宋" w:hAnsi="仿宋" w:cs="Times New Roman" w:hint="eastAsia"/>
          <w:sz w:val="32"/>
          <w:szCs w:val="32"/>
        </w:rPr>
        <w:t>.主持（或主要参与）应用技术研究</w:t>
      </w:r>
      <w:r w:rsidR="000B7004">
        <w:rPr>
          <w:rFonts w:ascii="仿宋" w:eastAsia="仿宋" w:hAnsi="仿宋" w:cs="Times New Roman" w:hint="eastAsia"/>
          <w:sz w:val="32"/>
          <w:szCs w:val="32"/>
        </w:rPr>
        <w:t>至少一项</w:t>
      </w:r>
      <w:r w:rsidR="00565663" w:rsidRPr="00565663">
        <w:rPr>
          <w:rFonts w:ascii="仿宋" w:eastAsia="仿宋" w:hAnsi="仿宋" w:cs="Times New Roman" w:hint="eastAsia"/>
          <w:sz w:val="32"/>
          <w:szCs w:val="32"/>
        </w:rPr>
        <w:t xml:space="preserve">，成果已被企业使用，效益良好；     </w:t>
      </w:r>
    </w:p>
    <w:p w:rsidR="00565663" w:rsidRDefault="00565663" w:rsidP="00565663">
      <w:pPr>
        <w:ind w:firstLineChars="150" w:firstLine="480"/>
        <w:jc w:val="left"/>
        <w:rPr>
          <w:rFonts w:ascii="仿宋" w:eastAsia="仿宋" w:hAnsi="仿宋" w:cs="Times New Roman"/>
          <w:sz w:val="32"/>
          <w:szCs w:val="32"/>
        </w:rPr>
      </w:pPr>
      <w:r w:rsidRPr="00565663">
        <w:rPr>
          <w:rFonts w:ascii="仿宋" w:eastAsia="仿宋" w:hAnsi="仿宋" w:cs="Times New Roman" w:hint="eastAsia"/>
          <w:sz w:val="32"/>
          <w:szCs w:val="32"/>
        </w:rPr>
        <w:t xml:space="preserve"> </w:t>
      </w:r>
      <w:r w:rsidR="00DE301D">
        <w:rPr>
          <w:rFonts w:ascii="仿宋" w:eastAsia="仿宋" w:hAnsi="仿宋" w:cs="Times New Roman" w:hint="eastAsia"/>
          <w:sz w:val="32"/>
          <w:szCs w:val="32"/>
        </w:rPr>
        <w:t>10</w:t>
      </w:r>
      <w:r w:rsidRPr="00565663">
        <w:rPr>
          <w:rFonts w:ascii="仿宋" w:eastAsia="仿宋" w:hAnsi="仿宋" w:cs="Times New Roman" w:hint="eastAsia"/>
          <w:sz w:val="32"/>
          <w:szCs w:val="32"/>
        </w:rPr>
        <w:t>.</w:t>
      </w:r>
      <w:r w:rsidR="000B7004">
        <w:rPr>
          <w:rFonts w:ascii="仿宋" w:eastAsia="仿宋" w:hAnsi="仿宋" w:cs="Times New Roman" w:hint="eastAsia"/>
          <w:sz w:val="32"/>
          <w:szCs w:val="32"/>
        </w:rPr>
        <w:t>主持</w:t>
      </w:r>
      <w:r w:rsidRPr="00565663">
        <w:rPr>
          <w:rFonts w:ascii="仿宋" w:eastAsia="仿宋" w:hAnsi="仿宋" w:cs="Times New Roman" w:hint="eastAsia"/>
          <w:sz w:val="32"/>
          <w:szCs w:val="32"/>
        </w:rPr>
        <w:t>两项校内实践教学设施建设或提升技术水平的</w:t>
      </w:r>
      <w:r w:rsidRPr="00565663">
        <w:rPr>
          <w:rFonts w:ascii="仿宋" w:eastAsia="仿宋" w:hAnsi="仿宋" w:cs="Times New Roman" w:hint="eastAsia"/>
          <w:sz w:val="32"/>
          <w:szCs w:val="32"/>
        </w:rPr>
        <w:lastRenderedPageBreak/>
        <w:t>设计安装工作，使用效果好</w:t>
      </w:r>
      <w:r w:rsidR="00E61237">
        <w:rPr>
          <w:rFonts w:ascii="仿宋" w:eastAsia="仿宋" w:hAnsi="仿宋" w:cs="Times New Roman" w:hint="eastAsia"/>
          <w:sz w:val="32"/>
          <w:szCs w:val="32"/>
        </w:rPr>
        <w:t>；</w:t>
      </w:r>
    </w:p>
    <w:p w:rsidR="007D5BDE" w:rsidRDefault="007D5BDE" w:rsidP="007D5BDE">
      <w:pPr>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1</w:t>
      </w:r>
      <w:r w:rsidR="00DE301D">
        <w:rPr>
          <w:rFonts w:ascii="仿宋" w:eastAsia="仿宋" w:hAnsi="仿宋" w:cs="Times New Roman" w:hint="eastAsia"/>
          <w:sz w:val="32"/>
          <w:szCs w:val="32"/>
        </w:rPr>
        <w:t>1</w:t>
      </w:r>
      <w:r w:rsidRPr="00E61237">
        <w:rPr>
          <w:rFonts w:ascii="仿宋" w:eastAsia="仿宋" w:hAnsi="仿宋" w:cs="Times New Roman" w:hint="eastAsia"/>
          <w:sz w:val="32"/>
          <w:szCs w:val="32"/>
        </w:rPr>
        <w:t>.</w:t>
      </w:r>
      <w:r>
        <w:rPr>
          <w:rFonts w:ascii="仿宋" w:eastAsia="仿宋" w:hAnsi="仿宋" w:cs="Times New Roman" w:hint="eastAsia"/>
          <w:sz w:val="32"/>
          <w:szCs w:val="32"/>
        </w:rPr>
        <w:t>近三年内</w:t>
      </w:r>
      <w:r w:rsidR="000B7004">
        <w:rPr>
          <w:rFonts w:ascii="仿宋" w:eastAsia="仿宋" w:hAnsi="仿宋" w:cs="Times New Roman" w:hint="eastAsia"/>
          <w:sz w:val="32"/>
          <w:szCs w:val="32"/>
        </w:rPr>
        <w:t>两次</w:t>
      </w:r>
      <w:r>
        <w:rPr>
          <w:rFonts w:ascii="仿宋" w:eastAsia="仿宋" w:hAnsi="仿宋" w:cs="Times New Roman" w:hint="eastAsia"/>
          <w:sz w:val="32"/>
          <w:szCs w:val="32"/>
        </w:rPr>
        <w:t>独立指导学生参加省部级技能大赛获得一等奖，或指导学生参加国家级技能大赛获得</w:t>
      </w:r>
      <w:r w:rsidR="000B7004">
        <w:rPr>
          <w:rFonts w:ascii="仿宋" w:eastAsia="仿宋" w:hAnsi="仿宋" w:cs="Times New Roman" w:hint="eastAsia"/>
          <w:sz w:val="32"/>
          <w:szCs w:val="32"/>
        </w:rPr>
        <w:t>二</w:t>
      </w:r>
      <w:r>
        <w:rPr>
          <w:rFonts w:ascii="仿宋" w:eastAsia="仿宋" w:hAnsi="仿宋" w:cs="Times New Roman" w:hint="eastAsia"/>
          <w:sz w:val="32"/>
          <w:szCs w:val="32"/>
        </w:rPr>
        <w:t>等奖及以上。</w:t>
      </w:r>
    </w:p>
    <w:p w:rsidR="00393E5E" w:rsidRDefault="00393E5E" w:rsidP="00393E5E">
      <w:pPr>
        <w:rPr>
          <w:rFonts w:ascii="仿宋" w:eastAsia="仿宋" w:hAnsi="仿宋" w:cs="Times New Roman"/>
          <w:sz w:val="32"/>
          <w:szCs w:val="32"/>
        </w:rPr>
      </w:pPr>
      <w:r>
        <w:rPr>
          <w:rFonts w:hint="eastAsia"/>
        </w:rPr>
        <w:t xml:space="preserve">   </w:t>
      </w:r>
      <w:r w:rsidR="00BD59A4">
        <w:rPr>
          <w:rFonts w:ascii="仿宋" w:eastAsia="仿宋" w:hAnsi="仿宋" w:cs="Times New Roman" w:hint="eastAsia"/>
          <w:sz w:val="32"/>
          <w:szCs w:val="32"/>
        </w:rPr>
        <w:t xml:space="preserve"> </w:t>
      </w:r>
      <w:r w:rsidR="007D5BDE">
        <w:rPr>
          <w:rFonts w:ascii="仿宋" w:eastAsia="仿宋" w:hAnsi="仿宋" w:cs="Times New Roman" w:hint="eastAsia"/>
          <w:sz w:val="32"/>
          <w:szCs w:val="32"/>
        </w:rPr>
        <w:t xml:space="preserve"> 1</w:t>
      </w:r>
      <w:r w:rsidR="00DE301D">
        <w:rPr>
          <w:rFonts w:ascii="仿宋" w:eastAsia="仿宋" w:hAnsi="仿宋" w:cs="Times New Roman" w:hint="eastAsia"/>
          <w:sz w:val="32"/>
          <w:szCs w:val="32"/>
        </w:rPr>
        <w:t>2</w:t>
      </w:r>
      <w:r>
        <w:rPr>
          <w:rFonts w:ascii="仿宋" w:eastAsia="仿宋" w:hAnsi="仿宋" w:cs="Times New Roman" w:hint="eastAsia"/>
          <w:sz w:val="32"/>
          <w:szCs w:val="32"/>
        </w:rPr>
        <w:t>.近三年内</w:t>
      </w:r>
      <w:r w:rsidR="000B7004">
        <w:rPr>
          <w:rFonts w:ascii="仿宋" w:eastAsia="仿宋" w:hAnsi="仿宋" w:cs="Times New Roman" w:hint="eastAsia"/>
          <w:sz w:val="32"/>
          <w:szCs w:val="32"/>
        </w:rPr>
        <w:t>,每年</w:t>
      </w:r>
      <w:r>
        <w:rPr>
          <w:rFonts w:ascii="仿宋" w:eastAsia="仿宋" w:hAnsi="仿宋" w:cs="Times New Roman" w:hint="eastAsia"/>
          <w:sz w:val="32"/>
          <w:szCs w:val="32"/>
        </w:rPr>
        <w:t>指导学生校外顶岗实习累计三个月及以上，或指导学生校内实训、课程设计、毕业设计累计九周及以上</w:t>
      </w:r>
      <w:r w:rsidR="000B7004">
        <w:rPr>
          <w:rFonts w:ascii="仿宋" w:eastAsia="仿宋" w:hAnsi="仿宋" w:cs="Times New Roman" w:hint="eastAsia"/>
          <w:sz w:val="32"/>
          <w:szCs w:val="32"/>
        </w:rPr>
        <w:t>。</w:t>
      </w:r>
    </w:p>
    <w:p w:rsidR="00644F1C" w:rsidRPr="00644F1C" w:rsidRDefault="00644F1C" w:rsidP="00644F1C">
      <w:pPr>
        <w:ind w:firstLineChars="200" w:firstLine="640"/>
        <w:jc w:val="center"/>
        <w:rPr>
          <w:rFonts w:ascii="仿宋" w:eastAsia="仿宋" w:hAnsi="仿宋"/>
          <w:sz w:val="32"/>
          <w:szCs w:val="32"/>
        </w:rPr>
      </w:pPr>
      <w:r>
        <w:rPr>
          <w:rFonts w:ascii="仿宋" w:eastAsia="仿宋" w:hAnsi="仿宋" w:hint="eastAsia"/>
          <w:sz w:val="32"/>
          <w:szCs w:val="32"/>
        </w:rPr>
        <w:t>四、“双师型”教师认定程序</w:t>
      </w:r>
    </w:p>
    <w:p w:rsidR="00327952" w:rsidRPr="00327952" w:rsidRDefault="00327952" w:rsidP="00644F1C">
      <w:pPr>
        <w:ind w:firstLineChars="200" w:firstLine="640"/>
        <w:jc w:val="left"/>
        <w:rPr>
          <w:rFonts w:ascii="仿宋" w:eastAsia="仿宋" w:hAnsi="仿宋" w:cs="Times New Roman"/>
          <w:sz w:val="32"/>
          <w:szCs w:val="32"/>
        </w:rPr>
      </w:pPr>
      <w:r w:rsidRPr="00327952">
        <w:rPr>
          <w:rFonts w:ascii="仿宋" w:eastAsia="仿宋" w:hAnsi="仿宋" w:cs="Times New Roman" w:hint="eastAsia"/>
          <w:sz w:val="32"/>
          <w:szCs w:val="32"/>
        </w:rPr>
        <w:t>第</w:t>
      </w:r>
      <w:r w:rsidR="007D5BDE">
        <w:rPr>
          <w:rFonts w:ascii="仿宋" w:eastAsia="仿宋" w:hAnsi="仿宋" w:cs="Times New Roman" w:hint="eastAsia"/>
          <w:sz w:val="32"/>
          <w:szCs w:val="32"/>
        </w:rPr>
        <w:t>七</w:t>
      </w:r>
      <w:r w:rsidRPr="00327952">
        <w:rPr>
          <w:rFonts w:ascii="仿宋" w:eastAsia="仿宋" w:hAnsi="仿宋" w:cs="Times New Roman" w:hint="eastAsia"/>
          <w:sz w:val="32"/>
          <w:szCs w:val="32"/>
        </w:rPr>
        <w:t xml:space="preserve">条  </w:t>
      </w:r>
      <w:r>
        <w:rPr>
          <w:rFonts w:ascii="仿宋" w:eastAsia="仿宋" w:hAnsi="仿宋" w:hint="eastAsia"/>
          <w:sz w:val="32"/>
          <w:szCs w:val="32"/>
        </w:rPr>
        <w:t>“双师型”</w:t>
      </w:r>
      <w:r w:rsidRPr="00327952">
        <w:rPr>
          <w:rFonts w:ascii="仿宋" w:eastAsia="仿宋" w:hAnsi="仿宋" w:cs="Times New Roman" w:hint="eastAsia"/>
          <w:sz w:val="32"/>
          <w:szCs w:val="32"/>
        </w:rPr>
        <w:t>教师的认定应按照以下程序进行：</w:t>
      </w:r>
    </w:p>
    <w:p w:rsidR="00327952" w:rsidRPr="00327952" w:rsidRDefault="00327952" w:rsidP="00065E62">
      <w:pPr>
        <w:ind w:firstLineChars="200" w:firstLine="640"/>
        <w:jc w:val="left"/>
        <w:rPr>
          <w:rFonts w:ascii="仿宋" w:eastAsia="仿宋" w:hAnsi="仿宋" w:cs="Times New Roman"/>
          <w:sz w:val="32"/>
          <w:szCs w:val="32"/>
        </w:rPr>
      </w:pPr>
      <w:r w:rsidRPr="00327952">
        <w:rPr>
          <w:rFonts w:ascii="仿宋" w:eastAsia="仿宋" w:hAnsi="仿宋" w:cs="Times New Roman" w:hint="eastAsia"/>
          <w:sz w:val="32"/>
          <w:szCs w:val="32"/>
        </w:rPr>
        <w:t>1.教师本人提出申请，填写《</w:t>
      </w:r>
      <w:r w:rsidR="005B6AA7">
        <w:rPr>
          <w:rFonts w:ascii="仿宋" w:eastAsia="仿宋" w:hAnsi="仿宋" w:hint="eastAsia"/>
          <w:sz w:val="32"/>
          <w:szCs w:val="32"/>
        </w:rPr>
        <w:t>“</w:t>
      </w:r>
      <w:r>
        <w:rPr>
          <w:rFonts w:ascii="仿宋" w:eastAsia="仿宋" w:hAnsi="仿宋" w:hint="eastAsia"/>
          <w:sz w:val="32"/>
          <w:szCs w:val="32"/>
        </w:rPr>
        <w:t>双师型”</w:t>
      </w:r>
      <w:r w:rsidRPr="00327952">
        <w:rPr>
          <w:rFonts w:ascii="仿宋" w:eastAsia="仿宋" w:hAnsi="仿宋" w:cs="Times New Roman" w:hint="eastAsia"/>
          <w:sz w:val="32"/>
          <w:szCs w:val="32"/>
        </w:rPr>
        <w:t>教师资格认定申请审批表》，并提供相应佐证材料；</w:t>
      </w:r>
    </w:p>
    <w:p w:rsidR="00327952" w:rsidRPr="00327952" w:rsidRDefault="00327952" w:rsidP="00065E62">
      <w:pPr>
        <w:ind w:firstLineChars="200" w:firstLine="640"/>
        <w:jc w:val="left"/>
        <w:rPr>
          <w:rFonts w:ascii="仿宋" w:eastAsia="仿宋" w:hAnsi="仿宋" w:cs="Times New Roman"/>
          <w:sz w:val="32"/>
          <w:szCs w:val="32"/>
        </w:rPr>
      </w:pPr>
      <w:r w:rsidRPr="00327952">
        <w:rPr>
          <w:rFonts w:ascii="仿宋" w:eastAsia="仿宋" w:hAnsi="仿宋" w:cs="Times New Roman" w:hint="eastAsia"/>
          <w:sz w:val="32"/>
          <w:szCs w:val="32"/>
        </w:rPr>
        <w:t>2.申请人所在</w:t>
      </w:r>
      <w:r w:rsidR="00065E62">
        <w:rPr>
          <w:rFonts w:ascii="仿宋" w:eastAsia="仿宋" w:hAnsi="仿宋" w:cs="Times New Roman" w:hint="eastAsia"/>
          <w:sz w:val="32"/>
          <w:szCs w:val="32"/>
        </w:rPr>
        <w:t>二级学院</w:t>
      </w:r>
      <w:r w:rsidRPr="00327952">
        <w:rPr>
          <w:rFonts w:ascii="仿宋" w:eastAsia="仿宋" w:hAnsi="仿宋" w:cs="Times New Roman" w:hint="eastAsia"/>
          <w:sz w:val="32"/>
          <w:szCs w:val="32"/>
        </w:rPr>
        <w:t>对申请人进行</w:t>
      </w:r>
      <w:r w:rsidR="005B6AA7">
        <w:rPr>
          <w:rFonts w:ascii="仿宋" w:eastAsia="仿宋" w:hAnsi="仿宋" w:hint="eastAsia"/>
          <w:sz w:val="32"/>
          <w:szCs w:val="32"/>
        </w:rPr>
        <w:t>“</w:t>
      </w:r>
      <w:r>
        <w:rPr>
          <w:rFonts w:ascii="仿宋" w:eastAsia="仿宋" w:hAnsi="仿宋" w:hint="eastAsia"/>
          <w:sz w:val="32"/>
          <w:szCs w:val="32"/>
        </w:rPr>
        <w:t>双师型”</w:t>
      </w:r>
      <w:r w:rsidRPr="00327952">
        <w:rPr>
          <w:rFonts w:ascii="仿宋" w:eastAsia="仿宋" w:hAnsi="仿宋" w:cs="Times New Roman" w:hint="eastAsia"/>
          <w:sz w:val="32"/>
          <w:szCs w:val="32"/>
        </w:rPr>
        <w:t>资格初审，提出审查意见后，</w:t>
      </w:r>
      <w:r w:rsidR="004E7BF4">
        <w:rPr>
          <w:rFonts w:ascii="仿宋" w:eastAsia="仿宋" w:hAnsi="仿宋" w:cs="Times New Roman" w:hint="eastAsia"/>
          <w:sz w:val="32"/>
          <w:szCs w:val="32"/>
        </w:rPr>
        <w:t>提交</w:t>
      </w:r>
      <w:r w:rsidR="00065E62">
        <w:rPr>
          <w:rFonts w:ascii="仿宋" w:eastAsia="仿宋" w:hAnsi="仿宋" w:cs="Times New Roman" w:hint="eastAsia"/>
          <w:sz w:val="32"/>
          <w:szCs w:val="32"/>
        </w:rPr>
        <w:t>人事</w:t>
      </w:r>
      <w:r w:rsidRPr="00327952">
        <w:rPr>
          <w:rFonts w:ascii="仿宋" w:eastAsia="仿宋" w:hAnsi="仿宋" w:cs="Times New Roman" w:hint="eastAsia"/>
          <w:sz w:val="32"/>
          <w:szCs w:val="32"/>
        </w:rPr>
        <w:t>处；</w:t>
      </w:r>
    </w:p>
    <w:p w:rsidR="00327952" w:rsidRPr="00327952" w:rsidRDefault="00327952" w:rsidP="00065E62">
      <w:pPr>
        <w:ind w:firstLineChars="200" w:firstLine="640"/>
        <w:jc w:val="left"/>
        <w:rPr>
          <w:rFonts w:ascii="仿宋" w:eastAsia="仿宋" w:hAnsi="仿宋" w:cs="Times New Roman"/>
          <w:sz w:val="32"/>
          <w:szCs w:val="32"/>
        </w:rPr>
      </w:pPr>
      <w:r w:rsidRPr="00327952">
        <w:rPr>
          <w:rFonts w:ascii="仿宋" w:eastAsia="仿宋" w:hAnsi="仿宋" w:cs="Times New Roman" w:hint="eastAsia"/>
          <w:sz w:val="32"/>
          <w:szCs w:val="32"/>
        </w:rPr>
        <w:t>3.</w:t>
      </w:r>
      <w:r w:rsidR="00065E62" w:rsidRPr="00327952">
        <w:rPr>
          <w:rFonts w:ascii="仿宋" w:eastAsia="仿宋" w:hAnsi="仿宋" w:cs="Times New Roman" w:hint="eastAsia"/>
          <w:sz w:val="32"/>
          <w:szCs w:val="32"/>
        </w:rPr>
        <w:t>人事处</w:t>
      </w:r>
      <w:r w:rsidR="00A714E1">
        <w:rPr>
          <w:rFonts w:ascii="仿宋" w:eastAsia="仿宋" w:hAnsi="仿宋" w:cs="Times New Roman" w:hint="eastAsia"/>
          <w:sz w:val="32"/>
          <w:szCs w:val="32"/>
        </w:rPr>
        <w:t>牵头</w:t>
      </w:r>
      <w:r w:rsidR="004E7BF4">
        <w:rPr>
          <w:rFonts w:ascii="仿宋" w:eastAsia="仿宋" w:hAnsi="仿宋" w:cs="Times New Roman" w:hint="eastAsia"/>
          <w:sz w:val="32"/>
          <w:szCs w:val="32"/>
        </w:rPr>
        <w:t>组织</w:t>
      </w:r>
      <w:r w:rsidRPr="00327952">
        <w:rPr>
          <w:rFonts w:ascii="仿宋" w:eastAsia="仿宋" w:hAnsi="仿宋" w:cs="Times New Roman" w:hint="eastAsia"/>
          <w:sz w:val="32"/>
          <w:szCs w:val="32"/>
        </w:rPr>
        <w:t>教务处、科研处</w:t>
      </w:r>
      <w:r w:rsidR="00065E62">
        <w:rPr>
          <w:rFonts w:ascii="仿宋" w:eastAsia="仿宋" w:hAnsi="仿宋" w:cs="Times New Roman" w:hint="eastAsia"/>
          <w:sz w:val="32"/>
          <w:szCs w:val="32"/>
        </w:rPr>
        <w:t>、督导处</w:t>
      </w:r>
      <w:r w:rsidRPr="00327952">
        <w:rPr>
          <w:rFonts w:ascii="仿宋" w:eastAsia="仿宋" w:hAnsi="仿宋" w:cs="Times New Roman" w:hint="eastAsia"/>
          <w:sz w:val="32"/>
          <w:szCs w:val="32"/>
        </w:rPr>
        <w:t>进行有关材料的核实，初步确定人选；</w:t>
      </w:r>
    </w:p>
    <w:p w:rsidR="00327952" w:rsidRPr="00327952" w:rsidRDefault="00327952" w:rsidP="00065E62">
      <w:pPr>
        <w:ind w:firstLineChars="200" w:firstLine="640"/>
        <w:jc w:val="left"/>
        <w:rPr>
          <w:rFonts w:ascii="仿宋" w:eastAsia="仿宋" w:hAnsi="仿宋" w:cs="Times New Roman"/>
          <w:sz w:val="32"/>
          <w:szCs w:val="32"/>
        </w:rPr>
      </w:pPr>
      <w:r w:rsidRPr="00327952">
        <w:rPr>
          <w:rFonts w:ascii="仿宋" w:eastAsia="仿宋" w:hAnsi="仿宋" w:cs="Times New Roman" w:hint="eastAsia"/>
          <w:sz w:val="32"/>
          <w:szCs w:val="32"/>
        </w:rPr>
        <w:t>4.经</w:t>
      </w:r>
      <w:r>
        <w:rPr>
          <w:rFonts w:ascii="仿宋" w:eastAsia="仿宋" w:hAnsi="仿宋" w:hint="eastAsia"/>
          <w:sz w:val="32"/>
          <w:szCs w:val="32"/>
        </w:rPr>
        <w:t>学校</w:t>
      </w:r>
      <w:r w:rsidR="00065E62">
        <w:rPr>
          <w:rFonts w:ascii="仿宋" w:eastAsia="仿宋" w:hAnsi="仿宋" w:hint="eastAsia"/>
          <w:sz w:val="32"/>
          <w:szCs w:val="32"/>
        </w:rPr>
        <w:t>“</w:t>
      </w:r>
      <w:r>
        <w:rPr>
          <w:rFonts w:ascii="仿宋" w:eastAsia="仿宋" w:hAnsi="仿宋" w:hint="eastAsia"/>
          <w:sz w:val="32"/>
          <w:szCs w:val="32"/>
        </w:rPr>
        <w:t>双师型”</w:t>
      </w:r>
      <w:r w:rsidRPr="00327952">
        <w:rPr>
          <w:rFonts w:ascii="仿宋" w:eastAsia="仿宋" w:hAnsi="仿宋" w:cs="Times New Roman" w:hint="eastAsia"/>
          <w:sz w:val="32"/>
          <w:szCs w:val="32"/>
        </w:rPr>
        <w:t>教师认定工作领导小组评审认定后，公示</w:t>
      </w:r>
      <w:r w:rsidR="00065E62">
        <w:rPr>
          <w:rFonts w:ascii="仿宋" w:eastAsia="仿宋" w:hAnsi="仿宋" w:hint="eastAsia"/>
          <w:sz w:val="32"/>
          <w:szCs w:val="32"/>
        </w:rPr>
        <w:t>“</w:t>
      </w:r>
      <w:r>
        <w:rPr>
          <w:rFonts w:ascii="仿宋" w:eastAsia="仿宋" w:hAnsi="仿宋" w:hint="eastAsia"/>
          <w:sz w:val="32"/>
          <w:szCs w:val="32"/>
        </w:rPr>
        <w:t>双师型”</w:t>
      </w:r>
      <w:r w:rsidRPr="00327952">
        <w:rPr>
          <w:rFonts w:ascii="仿宋" w:eastAsia="仿宋" w:hAnsi="仿宋" w:cs="Times New Roman" w:hint="eastAsia"/>
          <w:sz w:val="32"/>
          <w:szCs w:val="32"/>
        </w:rPr>
        <w:t>资格教师认定结果；</w:t>
      </w:r>
    </w:p>
    <w:p w:rsidR="00327952" w:rsidRPr="00327952" w:rsidRDefault="00327952" w:rsidP="00065E62">
      <w:pPr>
        <w:ind w:firstLineChars="200" w:firstLine="640"/>
        <w:jc w:val="left"/>
        <w:rPr>
          <w:rFonts w:ascii="仿宋" w:eastAsia="仿宋" w:hAnsi="仿宋" w:cs="Times New Roman"/>
          <w:sz w:val="32"/>
          <w:szCs w:val="32"/>
        </w:rPr>
      </w:pPr>
      <w:r w:rsidRPr="00327952">
        <w:rPr>
          <w:rFonts w:ascii="仿宋" w:eastAsia="仿宋" w:hAnsi="仿宋" w:cs="Times New Roman" w:hint="eastAsia"/>
          <w:sz w:val="32"/>
          <w:szCs w:val="32"/>
        </w:rPr>
        <w:t>5.由</w:t>
      </w:r>
      <w:r>
        <w:rPr>
          <w:rFonts w:ascii="仿宋" w:eastAsia="仿宋" w:hAnsi="仿宋" w:hint="eastAsia"/>
          <w:sz w:val="32"/>
          <w:szCs w:val="32"/>
        </w:rPr>
        <w:t>学校</w:t>
      </w:r>
      <w:r w:rsidRPr="00327952">
        <w:rPr>
          <w:rFonts w:ascii="仿宋" w:eastAsia="仿宋" w:hAnsi="仿宋" w:cs="Times New Roman" w:hint="eastAsia"/>
          <w:sz w:val="32"/>
          <w:szCs w:val="32"/>
        </w:rPr>
        <w:t>颁发</w:t>
      </w:r>
      <w:r w:rsidR="00065E62">
        <w:rPr>
          <w:rFonts w:ascii="仿宋" w:eastAsia="仿宋" w:hAnsi="仿宋" w:hint="eastAsia"/>
          <w:sz w:val="32"/>
          <w:szCs w:val="32"/>
        </w:rPr>
        <w:t>“</w:t>
      </w:r>
      <w:r>
        <w:rPr>
          <w:rFonts w:ascii="仿宋" w:eastAsia="仿宋" w:hAnsi="仿宋" w:hint="eastAsia"/>
          <w:sz w:val="32"/>
          <w:szCs w:val="32"/>
        </w:rPr>
        <w:t>双师型”</w:t>
      </w:r>
      <w:r w:rsidRPr="00327952">
        <w:rPr>
          <w:rFonts w:ascii="仿宋" w:eastAsia="仿宋" w:hAnsi="仿宋" w:cs="Times New Roman" w:hint="eastAsia"/>
          <w:sz w:val="32"/>
          <w:szCs w:val="32"/>
        </w:rPr>
        <w:t>教师资格证书，并在</w:t>
      </w:r>
      <w:r w:rsidR="00065E62" w:rsidRPr="00327952">
        <w:rPr>
          <w:rFonts w:ascii="仿宋" w:eastAsia="仿宋" w:hAnsi="仿宋" w:cs="Times New Roman" w:hint="eastAsia"/>
          <w:sz w:val="32"/>
          <w:szCs w:val="32"/>
        </w:rPr>
        <w:t>人事处</w:t>
      </w:r>
      <w:r w:rsidRPr="00327952">
        <w:rPr>
          <w:rFonts w:ascii="仿宋" w:eastAsia="仿宋" w:hAnsi="仿宋" w:cs="Times New Roman" w:hint="eastAsia"/>
          <w:sz w:val="32"/>
          <w:szCs w:val="32"/>
        </w:rPr>
        <w:t>备案。</w:t>
      </w:r>
    </w:p>
    <w:p w:rsidR="00327952" w:rsidRPr="00327952" w:rsidRDefault="00065E62" w:rsidP="00327952">
      <w:pPr>
        <w:jc w:val="center"/>
        <w:rPr>
          <w:rFonts w:ascii="仿宋" w:eastAsia="仿宋" w:hAnsi="仿宋" w:cs="Times New Roman"/>
          <w:sz w:val="32"/>
          <w:szCs w:val="32"/>
        </w:rPr>
      </w:pPr>
      <w:r>
        <w:rPr>
          <w:rFonts w:ascii="仿宋" w:eastAsia="仿宋" w:hAnsi="仿宋" w:cs="Times New Roman" w:hint="eastAsia"/>
          <w:sz w:val="32"/>
          <w:szCs w:val="32"/>
        </w:rPr>
        <w:t>五</w:t>
      </w:r>
      <w:r w:rsidR="00327952" w:rsidRPr="00327952">
        <w:rPr>
          <w:rFonts w:ascii="仿宋" w:eastAsia="仿宋" w:hAnsi="仿宋" w:cs="Times New Roman" w:hint="eastAsia"/>
          <w:sz w:val="32"/>
          <w:szCs w:val="32"/>
        </w:rPr>
        <w:t>、</w:t>
      </w:r>
      <w:r>
        <w:rPr>
          <w:rFonts w:ascii="仿宋" w:eastAsia="仿宋" w:hAnsi="仿宋" w:hint="eastAsia"/>
          <w:sz w:val="32"/>
          <w:szCs w:val="32"/>
        </w:rPr>
        <w:t>“</w:t>
      </w:r>
      <w:r w:rsidR="00327952">
        <w:rPr>
          <w:rFonts w:ascii="仿宋" w:eastAsia="仿宋" w:hAnsi="仿宋" w:hint="eastAsia"/>
          <w:sz w:val="32"/>
          <w:szCs w:val="32"/>
        </w:rPr>
        <w:t>双师型”</w:t>
      </w:r>
      <w:r w:rsidR="00327952" w:rsidRPr="00327952">
        <w:rPr>
          <w:rFonts w:ascii="仿宋" w:eastAsia="仿宋" w:hAnsi="仿宋" w:cs="Times New Roman" w:hint="eastAsia"/>
          <w:sz w:val="32"/>
          <w:szCs w:val="32"/>
        </w:rPr>
        <w:t>教师的培养</w:t>
      </w:r>
    </w:p>
    <w:p w:rsidR="00327952" w:rsidRPr="00327952" w:rsidRDefault="00327952" w:rsidP="00065E62">
      <w:pPr>
        <w:ind w:firstLineChars="200" w:firstLine="640"/>
        <w:jc w:val="left"/>
        <w:rPr>
          <w:rFonts w:ascii="仿宋" w:eastAsia="仿宋" w:hAnsi="仿宋" w:cs="Times New Roman"/>
          <w:sz w:val="32"/>
          <w:szCs w:val="32"/>
        </w:rPr>
      </w:pPr>
      <w:r w:rsidRPr="00327952">
        <w:rPr>
          <w:rFonts w:ascii="仿宋" w:eastAsia="仿宋" w:hAnsi="仿宋" w:cs="Times New Roman" w:hint="eastAsia"/>
          <w:sz w:val="32"/>
          <w:szCs w:val="32"/>
        </w:rPr>
        <w:t>第</w:t>
      </w:r>
      <w:r w:rsidR="007D5BDE">
        <w:rPr>
          <w:rFonts w:ascii="仿宋" w:eastAsia="仿宋" w:hAnsi="仿宋" w:cs="Times New Roman" w:hint="eastAsia"/>
          <w:sz w:val="32"/>
          <w:szCs w:val="32"/>
        </w:rPr>
        <w:t>八</w:t>
      </w:r>
      <w:r w:rsidRPr="00327952">
        <w:rPr>
          <w:rFonts w:ascii="仿宋" w:eastAsia="仿宋" w:hAnsi="仿宋" w:cs="Times New Roman" w:hint="eastAsia"/>
          <w:sz w:val="32"/>
          <w:szCs w:val="32"/>
        </w:rPr>
        <w:t>条  根据</w:t>
      </w:r>
      <w:r>
        <w:rPr>
          <w:rFonts w:ascii="仿宋" w:eastAsia="仿宋" w:hAnsi="仿宋" w:hint="eastAsia"/>
          <w:sz w:val="32"/>
          <w:szCs w:val="32"/>
        </w:rPr>
        <w:t>学校</w:t>
      </w:r>
      <w:r w:rsidR="00065E62">
        <w:rPr>
          <w:rFonts w:ascii="仿宋" w:eastAsia="仿宋" w:hAnsi="仿宋" w:cs="Times New Roman" w:hint="eastAsia"/>
          <w:sz w:val="32"/>
          <w:szCs w:val="32"/>
        </w:rPr>
        <w:t>发展需要，各</w:t>
      </w:r>
      <w:r w:rsidR="004E7BF4">
        <w:rPr>
          <w:rFonts w:ascii="仿宋" w:eastAsia="仿宋" w:hAnsi="仿宋" w:cs="Times New Roman" w:hint="eastAsia"/>
          <w:sz w:val="32"/>
          <w:szCs w:val="32"/>
        </w:rPr>
        <w:t>教学单位</w:t>
      </w:r>
      <w:r w:rsidRPr="00327952">
        <w:rPr>
          <w:rFonts w:ascii="仿宋" w:eastAsia="仿宋" w:hAnsi="仿宋" w:cs="Times New Roman" w:hint="eastAsia"/>
          <w:sz w:val="32"/>
          <w:szCs w:val="32"/>
        </w:rPr>
        <w:t>要制订</w:t>
      </w:r>
      <w:r w:rsidR="004E7BF4">
        <w:rPr>
          <w:rFonts w:ascii="仿宋" w:eastAsia="仿宋" w:hAnsi="仿宋" w:cs="Times New Roman" w:hint="eastAsia"/>
          <w:sz w:val="32"/>
          <w:szCs w:val="32"/>
        </w:rPr>
        <w:t>本部门</w:t>
      </w:r>
      <w:r w:rsidR="00065E62">
        <w:rPr>
          <w:rFonts w:ascii="仿宋" w:eastAsia="仿宋" w:hAnsi="仿宋" w:hint="eastAsia"/>
          <w:sz w:val="32"/>
          <w:szCs w:val="32"/>
        </w:rPr>
        <w:t>“</w:t>
      </w:r>
      <w:r>
        <w:rPr>
          <w:rFonts w:ascii="仿宋" w:eastAsia="仿宋" w:hAnsi="仿宋" w:hint="eastAsia"/>
          <w:sz w:val="32"/>
          <w:szCs w:val="32"/>
        </w:rPr>
        <w:t>双师型”</w:t>
      </w:r>
      <w:r w:rsidRPr="00327952">
        <w:rPr>
          <w:rFonts w:ascii="仿宋" w:eastAsia="仿宋" w:hAnsi="仿宋" w:cs="Times New Roman" w:hint="eastAsia"/>
          <w:sz w:val="32"/>
          <w:szCs w:val="32"/>
        </w:rPr>
        <w:t>教师培养计划、有计划培养所属专业的</w:t>
      </w:r>
      <w:r w:rsidR="000A4898">
        <w:rPr>
          <w:rFonts w:ascii="仿宋" w:eastAsia="仿宋" w:hAnsi="仿宋" w:hint="eastAsia"/>
          <w:sz w:val="32"/>
          <w:szCs w:val="32"/>
        </w:rPr>
        <w:t>“</w:t>
      </w:r>
      <w:r>
        <w:rPr>
          <w:rFonts w:ascii="仿宋" w:eastAsia="仿宋" w:hAnsi="仿宋" w:hint="eastAsia"/>
          <w:sz w:val="32"/>
          <w:szCs w:val="32"/>
        </w:rPr>
        <w:t>双师型”</w:t>
      </w:r>
      <w:r w:rsidRPr="00327952">
        <w:rPr>
          <w:rFonts w:ascii="仿宋" w:eastAsia="仿宋" w:hAnsi="仿宋" w:cs="Times New Roman" w:hint="eastAsia"/>
          <w:sz w:val="32"/>
          <w:szCs w:val="32"/>
        </w:rPr>
        <w:lastRenderedPageBreak/>
        <w:t>教师队伍。</w:t>
      </w:r>
    </w:p>
    <w:p w:rsidR="00327952" w:rsidRPr="00327952" w:rsidRDefault="00327952" w:rsidP="00065E62">
      <w:pPr>
        <w:ind w:firstLineChars="200" w:firstLine="640"/>
        <w:jc w:val="left"/>
        <w:rPr>
          <w:rFonts w:ascii="仿宋" w:eastAsia="仿宋" w:hAnsi="仿宋" w:cs="Times New Roman"/>
          <w:sz w:val="32"/>
          <w:szCs w:val="32"/>
        </w:rPr>
      </w:pPr>
      <w:r w:rsidRPr="00327952">
        <w:rPr>
          <w:rFonts w:ascii="仿宋" w:eastAsia="仿宋" w:hAnsi="仿宋" w:cs="Times New Roman" w:hint="eastAsia"/>
          <w:sz w:val="32"/>
          <w:szCs w:val="32"/>
        </w:rPr>
        <w:t>第</w:t>
      </w:r>
      <w:r w:rsidR="007D5BDE">
        <w:rPr>
          <w:rFonts w:ascii="仿宋" w:eastAsia="仿宋" w:hAnsi="仿宋" w:cs="Times New Roman" w:hint="eastAsia"/>
          <w:sz w:val="32"/>
          <w:szCs w:val="32"/>
        </w:rPr>
        <w:t>九</w:t>
      </w:r>
      <w:r w:rsidRPr="00327952">
        <w:rPr>
          <w:rFonts w:ascii="仿宋" w:eastAsia="仿宋" w:hAnsi="仿宋" w:cs="Times New Roman" w:hint="eastAsia"/>
          <w:sz w:val="32"/>
          <w:szCs w:val="32"/>
        </w:rPr>
        <w:t>条  组织教师参加国家组织的各类执业资格、职称资格、考评员资格的培训考试。</w:t>
      </w:r>
    </w:p>
    <w:p w:rsidR="00327952" w:rsidRPr="00327952" w:rsidRDefault="00327952" w:rsidP="00065E62">
      <w:pPr>
        <w:ind w:firstLineChars="200" w:firstLine="640"/>
        <w:jc w:val="left"/>
        <w:rPr>
          <w:rFonts w:ascii="仿宋" w:eastAsia="仿宋" w:hAnsi="仿宋" w:cs="Times New Roman"/>
          <w:sz w:val="32"/>
          <w:szCs w:val="32"/>
        </w:rPr>
      </w:pPr>
      <w:r w:rsidRPr="00327952">
        <w:rPr>
          <w:rFonts w:ascii="仿宋" w:eastAsia="仿宋" w:hAnsi="仿宋" w:cs="Times New Roman" w:hint="eastAsia"/>
          <w:sz w:val="32"/>
          <w:szCs w:val="32"/>
        </w:rPr>
        <w:t>第</w:t>
      </w:r>
      <w:r w:rsidR="00065E62">
        <w:rPr>
          <w:rFonts w:ascii="仿宋" w:eastAsia="仿宋" w:hAnsi="仿宋" w:cs="Times New Roman" w:hint="eastAsia"/>
          <w:sz w:val="32"/>
          <w:szCs w:val="32"/>
        </w:rPr>
        <w:t>十</w:t>
      </w:r>
      <w:r w:rsidRPr="00327952">
        <w:rPr>
          <w:rFonts w:ascii="仿宋" w:eastAsia="仿宋" w:hAnsi="仿宋" w:cs="Times New Roman" w:hint="eastAsia"/>
          <w:sz w:val="32"/>
          <w:szCs w:val="32"/>
        </w:rPr>
        <w:t>条  选派教师到企业进行培训、或参加教育行政部门举办的</w:t>
      </w:r>
      <w:r w:rsidR="00065E62">
        <w:rPr>
          <w:rFonts w:ascii="仿宋" w:eastAsia="仿宋" w:hAnsi="仿宋" w:hint="eastAsia"/>
          <w:sz w:val="32"/>
          <w:szCs w:val="32"/>
        </w:rPr>
        <w:t>“</w:t>
      </w:r>
      <w:r>
        <w:rPr>
          <w:rFonts w:ascii="仿宋" w:eastAsia="仿宋" w:hAnsi="仿宋" w:hint="eastAsia"/>
          <w:sz w:val="32"/>
          <w:szCs w:val="32"/>
        </w:rPr>
        <w:t>双师型”</w:t>
      </w:r>
      <w:r w:rsidRPr="00327952">
        <w:rPr>
          <w:rFonts w:ascii="仿宋" w:eastAsia="仿宋" w:hAnsi="仿宋" w:cs="Times New Roman" w:hint="eastAsia"/>
          <w:sz w:val="32"/>
          <w:szCs w:val="32"/>
        </w:rPr>
        <w:t>教师学习培训班。</w:t>
      </w:r>
    </w:p>
    <w:p w:rsidR="00327952" w:rsidRPr="00327952" w:rsidRDefault="00327952" w:rsidP="00065E62">
      <w:pPr>
        <w:ind w:firstLineChars="200" w:firstLine="640"/>
        <w:jc w:val="left"/>
        <w:rPr>
          <w:rFonts w:ascii="仿宋" w:eastAsia="仿宋" w:hAnsi="仿宋" w:cs="Times New Roman"/>
          <w:sz w:val="32"/>
          <w:szCs w:val="32"/>
        </w:rPr>
      </w:pPr>
      <w:r w:rsidRPr="00327952">
        <w:rPr>
          <w:rFonts w:ascii="仿宋" w:eastAsia="仿宋" w:hAnsi="仿宋" w:cs="Times New Roman" w:hint="eastAsia"/>
          <w:sz w:val="32"/>
          <w:szCs w:val="32"/>
        </w:rPr>
        <w:t>第</w:t>
      </w:r>
      <w:r w:rsidR="00065E62">
        <w:rPr>
          <w:rFonts w:ascii="仿宋" w:eastAsia="仿宋" w:hAnsi="仿宋" w:cs="Times New Roman" w:hint="eastAsia"/>
          <w:sz w:val="32"/>
          <w:szCs w:val="32"/>
        </w:rPr>
        <w:t>十</w:t>
      </w:r>
      <w:r w:rsidR="007D5BDE">
        <w:rPr>
          <w:rFonts w:ascii="仿宋" w:eastAsia="仿宋" w:hAnsi="仿宋" w:cs="Times New Roman" w:hint="eastAsia"/>
          <w:sz w:val="32"/>
          <w:szCs w:val="32"/>
        </w:rPr>
        <w:t>一</w:t>
      </w:r>
      <w:r w:rsidRPr="00327952">
        <w:rPr>
          <w:rFonts w:ascii="仿宋" w:eastAsia="仿宋" w:hAnsi="仿宋" w:cs="Times New Roman" w:hint="eastAsia"/>
          <w:sz w:val="32"/>
          <w:szCs w:val="32"/>
        </w:rPr>
        <w:t>条  根据教师实际能力，选送教师到专业一线单位进行顶岗实践锻炼。</w:t>
      </w:r>
    </w:p>
    <w:p w:rsidR="00327952" w:rsidRPr="00327952" w:rsidRDefault="00065E62" w:rsidP="00065E62">
      <w:pPr>
        <w:ind w:firstLineChars="750" w:firstLine="2400"/>
        <w:jc w:val="left"/>
        <w:rPr>
          <w:rFonts w:ascii="仿宋" w:eastAsia="仿宋" w:hAnsi="仿宋" w:cs="Times New Roman"/>
          <w:sz w:val="32"/>
          <w:szCs w:val="32"/>
        </w:rPr>
      </w:pPr>
      <w:r>
        <w:rPr>
          <w:rFonts w:ascii="仿宋" w:eastAsia="仿宋" w:hAnsi="仿宋" w:cs="Times New Roman" w:hint="eastAsia"/>
          <w:sz w:val="32"/>
          <w:szCs w:val="32"/>
        </w:rPr>
        <w:t>六</w:t>
      </w:r>
      <w:r w:rsidR="00327952" w:rsidRPr="00327952">
        <w:rPr>
          <w:rFonts w:ascii="仿宋" w:eastAsia="仿宋" w:hAnsi="仿宋" w:cs="Times New Roman" w:hint="eastAsia"/>
          <w:sz w:val="32"/>
          <w:szCs w:val="32"/>
        </w:rPr>
        <w:t>、</w:t>
      </w:r>
      <w:r>
        <w:rPr>
          <w:rFonts w:ascii="仿宋" w:eastAsia="仿宋" w:hAnsi="仿宋" w:hint="eastAsia"/>
          <w:sz w:val="32"/>
          <w:szCs w:val="32"/>
        </w:rPr>
        <w:t>“</w:t>
      </w:r>
      <w:r w:rsidR="00327952">
        <w:rPr>
          <w:rFonts w:ascii="仿宋" w:eastAsia="仿宋" w:hAnsi="仿宋" w:hint="eastAsia"/>
          <w:sz w:val="32"/>
          <w:szCs w:val="32"/>
        </w:rPr>
        <w:t>双师型”</w:t>
      </w:r>
      <w:r w:rsidR="00327952" w:rsidRPr="00327952">
        <w:rPr>
          <w:rFonts w:ascii="仿宋" w:eastAsia="仿宋" w:hAnsi="仿宋" w:cs="Times New Roman" w:hint="eastAsia"/>
          <w:sz w:val="32"/>
          <w:szCs w:val="32"/>
        </w:rPr>
        <w:t>教师</w:t>
      </w:r>
      <w:r w:rsidR="007D5BDE">
        <w:rPr>
          <w:rFonts w:ascii="仿宋" w:eastAsia="仿宋" w:hAnsi="仿宋" w:cs="Times New Roman" w:hint="eastAsia"/>
          <w:sz w:val="32"/>
          <w:szCs w:val="32"/>
        </w:rPr>
        <w:t>的</w:t>
      </w:r>
      <w:r w:rsidR="00327952" w:rsidRPr="00327952">
        <w:rPr>
          <w:rFonts w:ascii="仿宋" w:eastAsia="仿宋" w:hAnsi="仿宋" w:cs="Times New Roman" w:hint="eastAsia"/>
          <w:sz w:val="32"/>
          <w:szCs w:val="32"/>
        </w:rPr>
        <w:t>管理</w:t>
      </w:r>
    </w:p>
    <w:p w:rsidR="00F96429" w:rsidRDefault="00327952" w:rsidP="00065E62">
      <w:pPr>
        <w:ind w:firstLineChars="200" w:firstLine="640"/>
        <w:jc w:val="left"/>
        <w:rPr>
          <w:rFonts w:ascii="仿宋" w:eastAsia="仿宋" w:hAnsi="仿宋" w:cs="Times New Roman"/>
          <w:sz w:val="32"/>
          <w:szCs w:val="32"/>
        </w:rPr>
      </w:pPr>
      <w:r w:rsidRPr="00327952">
        <w:rPr>
          <w:rFonts w:ascii="仿宋" w:eastAsia="仿宋" w:hAnsi="仿宋" w:cs="Times New Roman" w:hint="eastAsia"/>
          <w:sz w:val="32"/>
          <w:szCs w:val="32"/>
        </w:rPr>
        <w:t>第十</w:t>
      </w:r>
      <w:r w:rsidR="007D5BDE">
        <w:rPr>
          <w:rFonts w:ascii="仿宋" w:eastAsia="仿宋" w:hAnsi="仿宋" w:cs="Times New Roman" w:hint="eastAsia"/>
          <w:sz w:val="32"/>
          <w:szCs w:val="32"/>
        </w:rPr>
        <w:t>二</w:t>
      </w:r>
      <w:r w:rsidRPr="00327952">
        <w:rPr>
          <w:rFonts w:ascii="仿宋" w:eastAsia="仿宋" w:hAnsi="仿宋" w:cs="Times New Roman" w:hint="eastAsia"/>
          <w:sz w:val="32"/>
          <w:szCs w:val="32"/>
        </w:rPr>
        <w:t xml:space="preserve">条  </w:t>
      </w:r>
      <w:r>
        <w:rPr>
          <w:rFonts w:ascii="仿宋" w:eastAsia="仿宋" w:hAnsi="仿宋" w:hint="eastAsia"/>
          <w:sz w:val="32"/>
          <w:szCs w:val="32"/>
        </w:rPr>
        <w:t>“双师型”</w:t>
      </w:r>
      <w:r w:rsidRPr="00327952">
        <w:rPr>
          <w:rFonts w:ascii="仿宋" w:eastAsia="仿宋" w:hAnsi="仿宋" w:cs="Times New Roman" w:hint="eastAsia"/>
          <w:sz w:val="32"/>
          <w:szCs w:val="32"/>
        </w:rPr>
        <w:t>教师的考核</w:t>
      </w:r>
      <w:r w:rsidR="00F96429">
        <w:rPr>
          <w:rFonts w:ascii="仿宋" w:eastAsia="仿宋" w:hAnsi="仿宋" w:cs="Times New Roman" w:hint="eastAsia"/>
          <w:sz w:val="32"/>
          <w:szCs w:val="32"/>
        </w:rPr>
        <w:t>由</w:t>
      </w:r>
      <w:r w:rsidR="00576579">
        <w:rPr>
          <w:rFonts w:ascii="仿宋" w:eastAsia="仿宋" w:hAnsi="仿宋" w:cs="Times New Roman" w:hint="eastAsia"/>
          <w:sz w:val="32"/>
          <w:szCs w:val="32"/>
        </w:rPr>
        <w:t>教师能力发展中心</w:t>
      </w:r>
      <w:r w:rsidR="00C52ACC">
        <w:rPr>
          <w:rFonts w:ascii="仿宋" w:eastAsia="仿宋" w:hAnsi="仿宋" w:cs="Times New Roman" w:hint="eastAsia"/>
          <w:sz w:val="32"/>
          <w:szCs w:val="32"/>
        </w:rPr>
        <w:t>根据本办法制定考核标准</w:t>
      </w:r>
      <w:r w:rsidR="00F96429">
        <w:rPr>
          <w:rFonts w:ascii="仿宋" w:eastAsia="仿宋" w:hAnsi="仿宋" w:cs="Times New Roman" w:hint="eastAsia"/>
          <w:sz w:val="32"/>
          <w:szCs w:val="32"/>
        </w:rPr>
        <w:t>，</w:t>
      </w:r>
      <w:r w:rsidR="00C52ACC">
        <w:rPr>
          <w:rFonts w:ascii="仿宋" w:eastAsia="仿宋" w:hAnsi="仿宋" w:cs="Times New Roman" w:hint="eastAsia"/>
          <w:sz w:val="32"/>
          <w:szCs w:val="32"/>
        </w:rPr>
        <w:t>并组织开展工作。</w:t>
      </w:r>
    </w:p>
    <w:p w:rsidR="00327952" w:rsidRPr="00327952" w:rsidRDefault="00327952" w:rsidP="00065E62">
      <w:pPr>
        <w:ind w:firstLineChars="200" w:firstLine="640"/>
        <w:jc w:val="left"/>
        <w:rPr>
          <w:rFonts w:ascii="仿宋" w:eastAsia="仿宋" w:hAnsi="仿宋" w:cs="Times New Roman"/>
          <w:sz w:val="32"/>
          <w:szCs w:val="32"/>
        </w:rPr>
      </w:pPr>
      <w:r w:rsidRPr="00327952">
        <w:rPr>
          <w:rFonts w:ascii="仿宋" w:eastAsia="仿宋" w:hAnsi="仿宋" w:cs="Times New Roman" w:hint="eastAsia"/>
          <w:sz w:val="32"/>
          <w:szCs w:val="32"/>
        </w:rPr>
        <w:t>第十</w:t>
      </w:r>
      <w:r w:rsidR="007D5BDE">
        <w:rPr>
          <w:rFonts w:ascii="仿宋" w:eastAsia="仿宋" w:hAnsi="仿宋" w:cs="Times New Roman" w:hint="eastAsia"/>
          <w:sz w:val="32"/>
          <w:szCs w:val="32"/>
        </w:rPr>
        <w:t>三</w:t>
      </w:r>
      <w:r w:rsidRPr="00327952">
        <w:rPr>
          <w:rFonts w:ascii="仿宋" w:eastAsia="仿宋" w:hAnsi="仿宋" w:cs="Times New Roman" w:hint="eastAsia"/>
          <w:sz w:val="32"/>
          <w:szCs w:val="32"/>
        </w:rPr>
        <w:t>条  年度考核不合格的教师，应重新认定其</w:t>
      </w:r>
      <w:r w:rsidR="00065E62">
        <w:rPr>
          <w:rFonts w:ascii="仿宋" w:eastAsia="仿宋" w:hAnsi="仿宋" w:hint="eastAsia"/>
          <w:sz w:val="32"/>
          <w:szCs w:val="32"/>
        </w:rPr>
        <w:t>“</w:t>
      </w:r>
      <w:r>
        <w:rPr>
          <w:rFonts w:ascii="仿宋" w:eastAsia="仿宋" w:hAnsi="仿宋" w:hint="eastAsia"/>
          <w:sz w:val="32"/>
          <w:szCs w:val="32"/>
        </w:rPr>
        <w:t>双师型”</w:t>
      </w:r>
      <w:r w:rsidRPr="00327952">
        <w:rPr>
          <w:rFonts w:ascii="仿宋" w:eastAsia="仿宋" w:hAnsi="仿宋" w:cs="Times New Roman" w:hint="eastAsia"/>
          <w:sz w:val="32"/>
          <w:szCs w:val="32"/>
        </w:rPr>
        <w:t>教师资格。</w:t>
      </w:r>
    </w:p>
    <w:p w:rsidR="00327952" w:rsidRPr="00327952" w:rsidRDefault="00327952" w:rsidP="00065E62">
      <w:pPr>
        <w:ind w:firstLineChars="200" w:firstLine="640"/>
        <w:jc w:val="left"/>
        <w:rPr>
          <w:rFonts w:ascii="仿宋" w:eastAsia="仿宋" w:hAnsi="仿宋" w:cs="Times New Roman"/>
          <w:sz w:val="32"/>
          <w:szCs w:val="32"/>
        </w:rPr>
      </w:pPr>
      <w:r w:rsidRPr="00327952">
        <w:rPr>
          <w:rFonts w:ascii="仿宋" w:eastAsia="仿宋" w:hAnsi="仿宋" w:cs="Times New Roman" w:hint="eastAsia"/>
          <w:sz w:val="32"/>
          <w:szCs w:val="32"/>
        </w:rPr>
        <w:t>第十</w:t>
      </w:r>
      <w:r w:rsidR="007D5BDE">
        <w:rPr>
          <w:rFonts w:ascii="仿宋" w:eastAsia="仿宋" w:hAnsi="仿宋" w:cs="Times New Roman" w:hint="eastAsia"/>
          <w:sz w:val="32"/>
          <w:szCs w:val="32"/>
        </w:rPr>
        <w:t>四</w:t>
      </w:r>
      <w:r w:rsidRPr="00327952">
        <w:rPr>
          <w:rFonts w:ascii="仿宋" w:eastAsia="仿宋" w:hAnsi="仿宋" w:cs="Times New Roman" w:hint="eastAsia"/>
          <w:sz w:val="32"/>
          <w:szCs w:val="32"/>
        </w:rPr>
        <w:t>条  考核合格者可继续聘为</w:t>
      </w:r>
      <w:r w:rsidR="00065E62">
        <w:rPr>
          <w:rFonts w:ascii="仿宋" w:eastAsia="仿宋" w:hAnsi="仿宋" w:hint="eastAsia"/>
          <w:sz w:val="32"/>
          <w:szCs w:val="32"/>
        </w:rPr>
        <w:t>“</w:t>
      </w:r>
      <w:r>
        <w:rPr>
          <w:rFonts w:ascii="仿宋" w:eastAsia="仿宋" w:hAnsi="仿宋" w:hint="eastAsia"/>
          <w:sz w:val="32"/>
          <w:szCs w:val="32"/>
        </w:rPr>
        <w:t>双师型”</w:t>
      </w:r>
      <w:r w:rsidRPr="00327952">
        <w:rPr>
          <w:rFonts w:ascii="仿宋" w:eastAsia="仿宋" w:hAnsi="仿宋" w:cs="Times New Roman" w:hint="eastAsia"/>
          <w:sz w:val="32"/>
          <w:szCs w:val="32"/>
        </w:rPr>
        <w:t>教师。</w:t>
      </w:r>
    </w:p>
    <w:p w:rsidR="00327952" w:rsidRPr="00327952" w:rsidRDefault="00327952" w:rsidP="00065E62">
      <w:pPr>
        <w:ind w:firstLineChars="200" w:firstLine="640"/>
        <w:jc w:val="left"/>
        <w:rPr>
          <w:rFonts w:ascii="仿宋" w:eastAsia="仿宋" w:hAnsi="仿宋" w:cs="Times New Roman"/>
          <w:sz w:val="32"/>
          <w:szCs w:val="32"/>
        </w:rPr>
      </w:pPr>
      <w:r w:rsidRPr="00327952">
        <w:rPr>
          <w:rFonts w:ascii="仿宋" w:eastAsia="仿宋" w:hAnsi="仿宋" w:cs="Times New Roman" w:hint="eastAsia"/>
          <w:sz w:val="32"/>
          <w:szCs w:val="32"/>
        </w:rPr>
        <w:t>第十</w:t>
      </w:r>
      <w:r w:rsidR="007D5BDE">
        <w:rPr>
          <w:rFonts w:ascii="仿宋" w:eastAsia="仿宋" w:hAnsi="仿宋" w:cs="Times New Roman" w:hint="eastAsia"/>
          <w:sz w:val="32"/>
          <w:szCs w:val="32"/>
        </w:rPr>
        <w:t>五</w:t>
      </w:r>
      <w:r w:rsidRPr="00327952">
        <w:rPr>
          <w:rFonts w:ascii="仿宋" w:eastAsia="仿宋" w:hAnsi="仿宋" w:cs="Times New Roman" w:hint="eastAsia"/>
          <w:sz w:val="32"/>
          <w:szCs w:val="32"/>
        </w:rPr>
        <w:t>条  在职称评审、专业带头人和骨干教师评选等方面向</w:t>
      </w:r>
      <w:r w:rsidR="00065E62">
        <w:rPr>
          <w:rFonts w:ascii="仿宋" w:eastAsia="仿宋" w:hAnsi="仿宋" w:hint="eastAsia"/>
          <w:sz w:val="32"/>
          <w:szCs w:val="32"/>
        </w:rPr>
        <w:t>“</w:t>
      </w:r>
      <w:r>
        <w:rPr>
          <w:rFonts w:ascii="仿宋" w:eastAsia="仿宋" w:hAnsi="仿宋" w:hint="eastAsia"/>
          <w:sz w:val="32"/>
          <w:szCs w:val="32"/>
        </w:rPr>
        <w:t>双师型”</w:t>
      </w:r>
      <w:r w:rsidRPr="00327952">
        <w:rPr>
          <w:rFonts w:ascii="仿宋" w:eastAsia="仿宋" w:hAnsi="仿宋" w:cs="Times New Roman" w:hint="eastAsia"/>
          <w:sz w:val="32"/>
          <w:szCs w:val="32"/>
        </w:rPr>
        <w:t>教师倾斜，同等条件下优先考虑。</w:t>
      </w:r>
    </w:p>
    <w:p w:rsidR="00327952" w:rsidRPr="00327952" w:rsidRDefault="00327952" w:rsidP="00065E62">
      <w:pPr>
        <w:ind w:firstLineChars="200" w:firstLine="640"/>
        <w:jc w:val="left"/>
        <w:rPr>
          <w:rFonts w:ascii="仿宋" w:eastAsia="仿宋" w:hAnsi="仿宋" w:cs="Times New Roman"/>
          <w:sz w:val="32"/>
          <w:szCs w:val="32"/>
        </w:rPr>
      </w:pPr>
      <w:r w:rsidRPr="00327952">
        <w:rPr>
          <w:rFonts w:ascii="仿宋" w:eastAsia="仿宋" w:hAnsi="仿宋" w:cs="Times New Roman" w:hint="eastAsia"/>
          <w:sz w:val="32"/>
          <w:szCs w:val="32"/>
        </w:rPr>
        <w:t>第十</w:t>
      </w:r>
      <w:r w:rsidR="007D5BDE">
        <w:rPr>
          <w:rFonts w:ascii="仿宋" w:eastAsia="仿宋" w:hAnsi="仿宋" w:cs="Times New Roman" w:hint="eastAsia"/>
          <w:sz w:val="32"/>
          <w:szCs w:val="32"/>
        </w:rPr>
        <w:t>六</w:t>
      </w:r>
      <w:r w:rsidRPr="00327952">
        <w:rPr>
          <w:rFonts w:ascii="仿宋" w:eastAsia="仿宋" w:hAnsi="仿宋" w:cs="Times New Roman" w:hint="eastAsia"/>
          <w:sz w:val="32"/>
          <w:szCs w:val="32"/>
        </w:rPr>
        <w:t>条  各</w:t>
      </w:r>
      <w:r w:rsidR="004E7BF4">
        <w:rPr>
          <w:rFonts w:ascii="仿宋" w:eastAsia="仿宋" w:hAnsi="仿宋" w:cs="Times New Roman" w:hint="eastAsia"/>
          <w:sz w:val="32"/>
          <w:szCs w:val="32"/>
        </w:rPr>
        <w:t>教学单位</w:t>
      </w:r>
      <w:r w:rsidRPr="00327952">
        <w:rPr>
          <w:rFonts w:ascii="仿宋" w:eastAsia="仿宋" w:hAnsi="仿宋" w:cs="Times New Roman" w:hint="eastAsia"/>
          <w:sz w:val="32"/>
          <w:szCs w:val="32"/>
        </w:rPr>
        <w:t>优先安排</w:t>
      </w:r>
      <w:r w:rsidR="00065E62">
        <w:rPr>
          <w:rFonts w:ascii="仿宋" w:eastAsia="仿宋" w:hAnsi="仿宋" w:hint="eastAsia"/>
          <w:sz w:val="32"/>
          <w:szCs w:val="32"/>
        </w:rPr>
        <w:t>“</w:t>
      </w:r>
      <w:r>
        <w:rPr>
          <w:rFonts w:ascii="仿宋" w:eastAsia="仿宋" w:hAnsi="仿宋" w:hint="eastAsia"/>
          <w:sz w:val="32"/>
          <w:szCs w:val="32"/>
        </w:rPr>
        <w:t>双师型”</w:t>
      </w:r>
      <w:r w:rsidRPr="00327952">
        <w:rPr>
          <w:rFonts w:ascii="仿宋" w:eastAsia="仿宋" w:hAnsi="仿宋" w:cs="Times New Roman" w:hint="eastAsia"/>
          <w:sz w:val="32"/>
          <w:szCs w:val="32"/>
        </w:rPr>
        <w:t>教师参加科研项目开发、教材编写、指导年轻教师进行实践能力培养等工作。</w:t>
      </w:r>
    </w:p>
    <w:p w:rsidR="00327952" w:rsidRPr="00327952" w:rsidRDefault="00065E62" w:rsidP="00327952">
      <w:pPr>
        <w:jc w:val="center"/>
        <w:rPr>
          <w:rFonts w:ascii="仿宋" w:eastAsia="仿宋" w:hAnsi="仿宋" w:cs="Times New Roman"/>
          <w:sz w:val="32"/>
          <w:szCs w:val="32"/>
        </w:rPr>
      </w:pPr>
      <w:r>
        <w:rPr>
          <w:rFonts w:ascii="仿宋" w:eastAsia="仿宋" w:hAnsi="仿宋" w:cs="Times New Roman" w:hint="eastAsia"/>
          <w:sz w:val="32"/>
          <w:szCs w:val="32"/>
        </w:rPr>
        <w:t>七</w:t>
      </w:r>
      <w:r w:rsidR="00327952" w:rsidRPr="00327952">
        <w:rPr>
          <w:rFonts w:ascii="仿宋" w:eastAsia="仿宋" w:hAnsi="仿宋" w:cs="Times New Roman" w:hint="eastAsia"/>
          <w:sz w:val="32"/>
          <w:szCs w:val="32"/>
        </w:rPr>
        <w:t>、附  则</w:t>
      </w:r>
    </w:p>
    <w:p w:rsidR="00327952" w:rsidRDefault="00327952" w:rsidP="00065E62">
      <w:pPr>
        <w:ind w:firstLineChars="200" w:firstLine="640"/>
        <w:jc w:val="left"/>
        <w:rPr>
          <w:rFonts w:ascii="仿宋" w:eastAsia="仿宋" w:hAnsi="仿宋" w:cs="Times New Roman"/>
          <w:sz w:val="32"/>
          <w:szCs w:val="32"/>
        </w:rPr>
      </w:pPr>
      <w:r w:rsidRPr="00327952">
        <w:rPr>
          <w:rFonts w:ascii="仿宋" w:eastAsia="仿宋" w:hAnsi="仿宋" w:cs="Times New Roman" w:hint="eastAsia"/>
          <w:sz w:val="32"/>
          <w:szCs w:val="32"/>
        </w:rPr>
        <w:t>第</w:t>
      </w:r>
      <w:r w:rsidR="00F82ABD">
        <w:rPr>
          <w:rFonts w:ascii="仿宋" w:eastAsia="仿宋" w:hAnsi="仿宋" w:cs="Times New Roman" w:hint="eastAsia"/>
          <w:sz w:val="32"/>
          <w:szCs w:val="32"/>
        </w:rPr>
        <w:t>十</w:t>
      </w:r>
      <w:r w:rsidR="007D5BDE">
        <w:rPr>
          <w:rFonts w:ascii="仿宋" w:eastAsia="仿宋" w:hAnsi="仿宋" w:cs="Times New Roman" w:hint="eastAsia"/>
          <w:sz w:val="32"/>
          <w:szCs w:val="32"/>
        </w:rPr>
        <w:t>七</w:t>
      </w:r>
      <w:r w:rsidR="00065E62">
        <w:rPr>
          <w:rFonts w:ascii="仿宋" w:eastAsia="仿宋" w:hAnsi="仿宋" w:cs="Times New Roman" w:hint="eastAsia"/>
          <w:sz w:val="32"/>
          <w:szCs w:val="32"/>
        </w:rPr>
        <w:t xml:space="preserve">条  </w:t>
      </w:r>
      <w:r w:rsidRPr="00327952">
        <w:rPr>
          <w:rFonts w:ascii="仿宋" w:eastAsia="仿宋" w:hAnsi="仿宋" w:cs="Times New Roman" w:hint="eastAsia"/>
          <w:sz w:val="32"/>
          <w:szCs w:val="32"/>
        </w:rPr>
        <w:t>本办法</w:t>
      </w:r>
      <w:r w:rsidR="003910EB">
        <w:rPr>
          <w:rFonts w:ascii="仿宋" w:eastAsia="仿宋" w:hAnsi="仿宋" w:cs="Times New Roman" w:hint="eastAsia"/>
          <w:sz w:val="32"/>
          <w:szCs w:val="32"/>
        </w:rPr>
        <w:t>由学校授权，</w:t>
      </w:r>
      <w:r w:rsidR="00065E62">
        <w:rPr>
          <w:rFonts w:ascii="仿宋" w:eastAsia="仿宋" w:hAnsi="仿宋" w:hint="eastAsia"/>
          <w:sz w:val="32"/>
          <w:szCs w:val="32"/>
        </w:rPr>
        <w:t>人事处</w:t>
      </w:r>
      <w:r w:rsidR="003910EB">
        <w:rPr>
          <w:rFonts w:ascii="仿宋" w:eastAsia="仿宋" w:hAnsi="仿宋" w:hint="eastAsia"/>
          <w:sz w:val="32"/>
          <w:szCs w:val="32"/>
        </w:rPr>
        <w:t>负责解释</w:t>
      </w:r>
      <w:r w:rsidRPr="00327952">
        <w:rPr>
          <w:rFonts w:ascii="仿宋" w:eastAsia="仿宋" w:hAnsi="仿宋" w:cs="Times New Roman" w:hint="eastAsia"/>
          <w:sz w:val="32"/>
          <w:szCs w:val="32"/>
        </w:rPr>
        <w:t>。</w:t>
      </w:r>
    </w:p>
    <w:p w:rsidR="003910EB" w:rsidRPr="00327952" w:rsidRDefault="003910EB" w:rsidP="00065E62">
      <w:pPr>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第十八条  本办法自</w:t>
      </w:r>
      <w:r>
        <w:rPr>
          <w:rFonts w:ascii="仿宋" w:eastAsia="仿宋" w:hAnsi="仿宋" w:cs="Times New Roman"/>
          <w:sz w:val="32"/>
          <w:szCs w:val="32"/>
        </w:rPr>
        <w:softHyphen/>
      </w:r>
      <w:r>
        <w:rPr>
          <w:rFonts w:ascii="仿宋" w:eastAsia="仿宋" w:hAnsi="仿宋" w:cs="Times New Roman" w:hint="eastAsia"/>
          <w:sz w:val="32"/>
          <w:szCs w:val="32"/>
        </w:rPr>
        <w:softHyphen/>
      </w:r>
      <w:r>
        <w:rPr>
          <w:rFonts w:ascii="仿宋" w:eastAsia="仿宋" w:hAnsi="仿宋" w:cs="Times New Roman" w:hint="eastAsia"/>
          <w:sz w:val="32"/>
          <w:szCs w:val="32"/>
        </w:rPr>
        <w:softHyphen/>
      </w:r>
      <w:r>
        <w:rPr>
          <w:rFonts w:ascii="仿宋" w:eastAsia="仿宋" w:hAnsi="仿宋" w:cs="Times New Roman" w:hint="eastAsia"/>
          <w:sz w:val="32"/>
          <w:szCs w:val="32"/>
        </w:rPr>
        <w:softHyphen/>
        <w:t>_年_月_日起施行。</w:t>
      </w:r>
    </w:p>
    <w:p w:rsidR="00C52ACC" w:rsidRDefault="00C52ACC" w:rsidP="004E7BF4">
      <w:pPr>
        <w:snapToGrid w:val="0"/>
        <w:spacing w:line="360" w:lineRule="auto"/>
        <w:rPr>
          <w:rFonts w:ascii="宋体" w:hAnsi="宋体"/>
          <w:b/>
          <w:sz w:val="30"/>
          <w:szCs w:val="30"/>
        </w:rPr>
      </w:pPr>
    </w:p>
    <w:p w:rsidR="004E7BF4" w:rsidRDefault="004E7BF4" w:rsidP="004E7BF4">
      <w:pPr>
        <w:snapToGrid w:val="0"/>
        <w:spacing w:line="360" w:lineRule="auto"/>
        <w:rPr>
          <w:rFonts w:ascii="仿宋_GB2312" w:eastAsia="仿宋_GB2312" w:hAnsi="宋体"/>
          <w:b/>
          <w:sz w:val="30"/>
          <w:szCs w:val="30"/>
        </w:rPr>
      </w:pPr>
      <w:r>
        <w:rPr>
          <w:rFonts w:ascii="宋体" w:hAnsi="宋体" w:hint="eastAsia"/>
          <w:b/>
          <w:sz w:val="30"/>
          <w:szCs w:val="30"/>
        </w:rPr>
        <w:lastRenderedPageBreak/>
        <w:t>重庆工业工程</w:t>
      </w:r>
      <w:r>
        <w:rPr>
          <w:rFonts w:ascii="宋体" w:hAnsi="宋体" w:cs="宋体" w:hint="eastAsia"/>
          <w:b/>
          <w:sz w:val="30"/>
          <w:szCs w:val="30"/>
        </w:rPr>
        <w:t>职业</w:t>
      </w:r>
      <w:r>
        <w:rPr>
          <w:rFonts w:ascii="宋体" w:hAnsi="宋体" w:cs="Batang" w:hint="eastAsia"/>
          <w:b/>
          <w:sz w:val="30"/>
          <w:szCs w:val="30"/>
        </w:rPr>
        <w:t>技</w:t>
      </w:r>
      <w:r>
        <w:rPr>
          <w:rFonts w:ascii="宋体" w:hAnsi="宋体" w:cs="宋体" w:hint="eastAsia"/>
          <w:b/>
          <w:sz w:val="30"/>
          <w:szCs w:val="30"/>
        </w:rPr>
        <w:t>术学</w:t>
      </w:r>
      <w:r>
        <w:rPr>
          <w:rFonts w:ascii="宋体" w:hAnsi="宋体" w:cs="Batang" w:hint="eastAsia"/>
          <w:b/>
          <w:sz w:val="30"/>
          <w:szCs w:val="30"/>
        </w:rPr>
        <w:t>院申请“</w:t>
      </w:r>
      <w:r>
        <w:rPr>
          <w:rFonts w:ascii="宋体" w:hAnsi="宋体" w:cs="宋体" w:hint="eastAsia"/>
          <w:b/>
          <w:sz w:val="30"/>
          <w:szCs w:val="30"/>
        </w:rPr>
        <w:t>双师型</w:t>
      </w:r>
      <w:r>
        <w:rPr>
          <w:rFonts w:ascii="宋体" w:hAnsi="宋体" w:cs="Batang" w:hint="eastAsia"/>
          <w:b/>
          <w:sz w:val="30"/>
          <w:szCs w:val="30"/>
        </w:rPr>
        <w:t>”</w:t>
      </w:r>
      <w:r>
        <w:rPr>
          <w:rFonts w:ascii="宋体" w:hAnsi="宋体" w:cs="宋体" w:hint="eastAsia"/>
          <w:b/>
          <w:sz w:val="30"/>
          <w:szCs w:val="30"/>
        </w:rPr>
        <w:t>教师资</w:t>
      </w:r>
      <w:r>
        <w:rPr>
          <w:rFonts w:ascii="宋体" w:hAnsi="宋体" w:cs="Batang" w:hint="eastAsia"/>
          <w:b/>
          <w:sz w:val="30"/>
          <w:szCs w:val="30"/>
        </w:rPr>
        <w:t>格</w:t>
      </w:r>
      <w:r>
        <w:rPr>
          <w:rFonts w:ascii="宋体" w:hAnsi="宋体" w:cs="宋体" w:hint="eastAsia"/>
          <w:b/>
          <w:sz w:val="30"/>
          <w:szCs w:val="30"/>
        </w:rPr>
        <w:t>认</w:t>
      </w:r>
      <w:r>
        <w:rPr>
          <w:rFonts w:ascii="宋体" w:hAnsi="宋体" w:cs="Batang" w:hint="eastAsia"/>
          <w:b/>
          <w:sz w:val="30"/>
          <w:szCs w:val="30"/>
        </w:rPr>
        <w:t>定审批表</w:t>
      </w:r>
    </w:p>
    <w:p w:rsidR="004E7BF4" w:rsidRDefault="004E7BF4" w:rsidP="004E7BF4">
      <w:pPr>
        <w:rPr>
          <w:rFonts w:eastAsia="仿宋_GB2312"/>
          <w:sz w:val="24"/>
        </w:rPr>
      </w:pPr>
      <w:r>
        <w:rPr>
          <w:rFonts w:eastAsia="仿宋_GB2312" w:hint="eastAsia"/>
          <w:sz w:val="24"/>
        </w:rPr>
        <w:t xml:space="preserve">                                         </w:t>
      </w:r>
    </w:p>
    <w:tbl>
      <w:tblPr>
        <w:tblW w:w="9108" w:type="dxa"/>
        <w:tblInd w:w="-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271"/>
        <w:gridCol w:w="1353"/>
        <w:gridCol w:w="720"/>
        <w:gridCol w:w="729"/>
        <w:gridCol w:w="900"/>
        <w:gridCol w:w="897"/>
        <w:gridCol w:w="1441"/>
        <w:gridCol w:w="358"/>
        <w:gridCol w:w="1439"/>
      </w:tblGrid>
      <w:tr w:rsidR="004E7BF4" w:rsidRPr="004E7BF4" w:rsidTr="00C03C05">
        <w:trPr>
          <w:trHeight w:val="460"/>
        </w:trPr>
        <w:tc>
          <w:tcPr>
            <w:tcW w:w="1271" w:type="dxa"/>
            <w:tcBorders>
              <w:right w:val="single" w:sz="4" w:space="0" w:color="auto"/>
            </w:tcBorders>
            <w:vAlign w:val="center"/>
          </w:tcPr>
          <w:p w:rsidR="004E7BF4" w:rsidRPr="004E7BF4" w:rsidRDefault="004E7BF4" w:rsidP="000405A0">
            <w:pPr>
              <w:jc w:val="center"/>
              <w:rPr>
                <w:rFonts w:asciiTheme="minorEastAsia" w:hAnsiTheme="minorEastAsia"/>
                <w:sz w:val="24"/>
              </w:rPr>
            </w:pPr>
            <w:r w:rsidRPr="004E7BF4">
              <w:rPr>
                <w:rFonts w:asciiTheme="minorEastAsia" w:hAnsiTheme="minorEastAsia"/>
                <w:sz w:val="24"/>
              </w:rPr>
              <w:t>姓  名</w:t>
            </w:r>
          </w:p>
        </w:tc>
        <w:tc>
          <w:tcPr>
            <w:tcW w:w="1353" w:type="dxa"/>
            <w:tcBorders>
              <w:left w:val="single" w:sz="4" w:space="0" w:color="auto"/>
            </w:tcBorders>
            <w:vAlign w:val="center"/>
          </w:tcPr>
          <w:p w:rsidR="004E7BF4" w:rsidRPr="004E7BF4" w:rsidRDefault="004E7BF4" w:rsidP="000405A0">
            <w:pPr>
              <w:jc w:val="center"/>
              <w:rPr>
                <w:rFonts w:asciiTheme="minorEastAsia" w:hAnsiTheme="minorEastAsia"/>
                <w:sz w:val="24"/>
              </w:rPr>
            </w:pPr>
          </w:p>
        </w:tc>
        <w:tc>
          <w:tcPr>
            <w:tcW w:w="720" w:type="dxa"/>
            <w:tcBorders>
              <w:right w:val="single" w:sz="4" w:space="0" w:color="auto"/>
            </w:tcBorders>
            <w:vAlign w:val="center"/>
          </w:tcPr>
          <w:p w:rsidR="004E7BF4" w:rsidRPr="004E7BF4" w:rsidRDefault="004E7BF4" w:rsidP="000405A0">
            <w:pPr>
              <w:jc w:val="center"/>
              <w:rPr>
                <w:rFonts w:asciiTheme="minorEastAsia" w:hAnsiTheme="minorEastAsia"/>
                <w:sz w:val="24"/>
              </w:rPr>
            </w:pPr>
            <w:r w:rsidRPr="004E7BF4">
              <w:rPr>
                <w:rFonts w:asciiTheme="minorEastAsia" w:hAnsiTheme="minorEastAsia"/>
                <w:sz w:val="24"/>
              </w:rPr>
              <w:t>性别</w:t>
            </w:r>
          </w:p>
        </w:tc>
        <w:tc>
          <w:tcPr>
            <w:tcW w:w="729" w:type="dxa"/>
            <w:tcBorders>
              <w:left w:val="single" w:sz="4" w:space="0" w:color="auto"/>
              <w:right w:val="single" w:sz="4" w:space="0" w:color="auto"/>
            </w:tcBorders>
            <w:vAlign w:val="center"/>
          </w:tcPr>
          <w:p w:rsidR="004E7BF4" w:rsidRPr="004E7BF4" w:rsidRDefault="004E7BF4" w:rsidP="000405A0">
            <w:pPr>
              <w:ind w:left="240" w:hangingChars="100" w:hanging="240"/>
              <w:jc w:val="center"/>
              <w:rPr>
                <w:rFonts w:asciiTheme="minorEastAsia" w:hAnsiTheme="minorEastAsia"/>
                <w:sz w:val="24"/>
              </w:rPr>
            </w:pPr>
          </w:p>
        </w:tc>
        <w:tc>
          <w:tcPr>
            <w:tcW w:w="900" w:type="dxa"/>
            <w:tcBorders>
              <w:left w:val="single" w:sz="4" w:space="0" w:color="auto"/>
              <w:right w:val="single" w:sz="4" w:space="0" w:color="auto"/>
            </w:tcBorders>
            <w:vAlign w:val="center"/>
          </w:tcPr>
          <w:p w:rsidR="004E7BF4" w:rsidRPr="004E7BF4" w:rsidRDefault="004E7BF4" w:rsidP="000405A0">
            <w:pPr>
              <w:ind w:left="240" w:hangingChars="100" w:hanging="240"/>
              <w:jc w:val="center"/>
              <w:rPr>
                <w:rFonts w:asciiTheme="minorEastAsia" w:hAnsiTheme="minorEastAsia"/>
                <w:sz w:val="24"/>
              </w:rPr>
            </w:pPr>
            <w:r w:rsidRPr="004E7BF4">
              <w:rPr>
                <w:rFonts w:asciiTheme="minorEastAsia" w:hAnsiTheme="minorEastAsia"/>
                <w:sz w:val="24"/>
              </w:rPr>
              <w:t>籍贯</w:t>
            </w:r>
          </w:p>
        </w:tc>
        <w:tc>
          <w:tcPr>
            <w:tcW w:w="897" w:type="dxa"/>
            <w:tcBorders>
              <w:left w:val="single" w:sz="4" w:space="0" w:color="auto"/>
            </w:tcBorders>
            <w:vAlign w:val="center"/>
          </w:tcPr>
          <w:p w:rsidR="004E7BF4" w:rsidRPr="004E7BF4" w:rsidRDefault="004E7BF4" w:rsidP="000405A0">
            <w:pPr>
              <w:ind w:left="240" w:hangingChars="100" w:hanging="240"/>
              <w:jc w:val="center"/>
              <w:rPr>
                <w:rFonts w:asciiTheme="minorEastAsia" w:hAnsiTheme="minorEastAsia"/>
                <w:sz w:val="24"/>
              </w:rPr>
            </w:pPr>
          </w:p>
        </w:tc>
        <w:tc>
          <w:tcPr>
            <w:tcW w:w="1441" w:type="dxa"/>
            <w:tcBorders>
              <w:right w:val="single" w:sz="4" w:space="0" w:color="auto"/>
            </w:tcBorders>
            <w:vAlign w:val="center"/>
          </w:tcPr>
          <w:p w:rsidR="004E7BF4" w:rsidRPr="004E7BF4" w:rsidRDefault="004E7BF4" w:rsidP="000405A0">
            <w:pPr>
              <w:jc w:val="center"/>
              <w:rPr>
                <w:rFonts w:asciiTheme="minorEastAsia" w:hAnsiTheme="minorEastAsia"/>
                <w:sz w:val="24"/>
              </w:rPr>
            </w:pPr>
            <w:r w:rsidRPr="004E7BF4">
              <w:rPr>
                <w:rFonts w:asciiTheme="minorEastAsia" w:hAnsiTheme="minorEastAsia"/>
                <w:sz w:val="24"/>
              </w:rPr>
              <w:t>出生日期</w:t>
            </w:r>
          </w:p>
        </w:tc>
        <w:tc>
          <w:tcPr>
            <w:tcW w:w="1797" w:type="dxa"/>
            <w:gridSpan w:val="2"/>
            <w:tcBorders>
              <w:left w:val="single" w:sz="4" w:space="0" w:color="auto"/>
            </w:tcBorders>
            <w:vAlign w:val="center"/>
          </w:tcPr>
          <w:p w:rsidR="004E7BF4" w:rsidRPr="004E7BF4" w:rsidRDefault="004E7BF4" w:rsidP="000405A0">
            <w:pPr>
              <w:jc w:val="center"/>
              <w:rPr>
                <w:rFonts w:asciiTheme="minorEastAsia" w:hAnsiTheme="minorEastAsia"/>
                <w:sz w:val="24"/>
              </w:rPr>
            </w:pPr>
            <w:r w:rsidRPr="004E7BF4">
              <w:rPr>
                <w:rFonts w:asciiTheme="minorEastAsia" w:hAnsiTheme="minorEastAsia"/>
                <w:sz w:val="24"/>
              </w:rPr>
              <w:t xml:space="preserve">      年   月</w:t>
            </w:r>
          </w:p>
        </w:tc>
      </w:tr>
      <w:tr w:rsidR="004E7BF4" w:rsidRPr="004E7BF4" w:rsidTr="00C03C05">
        <w:trPr>
          <w:trHeight w:val="452"/>
        </w:trPr>
        <w:tc>
          <w:tcPr>
            <w:tcW w:w="1271" w:type="dxa"/>
            <w:tcBorders>
              <w:right w:val="single" w:sz="4" w:space="0" w:color="auto"/>
            </w:tcBorders>
            <w:vAlign w:val="center"/>
          </w:tcPr>
          <w:p w:rsidR="004E7BF4" w:rsidRPr="004E7BF4" w:rsidRDefault="004E7BF4" w:rsidP="000405A0">
            <w:pPr>
              <w:jc w:val="center"/>
              <w:rPr>
                <w:rFonts w:asciiTheme="minorEastAsia" w:hAnsiTheme="minorEastAsia"/>
                <w:sz w:val="24"/>
              </w:rPr>
            </w:pPr>
            <w:r w:rsidRPr="004E7BF4">
              <w:rPr>
                <w:rFonts w:asciiTheme="minorEastAsia" w:hAnsiTheme="minorEastAsia"/>
                <w:sz w:val="24"/>
              </w:rPr>
              <w:t>毕业院校</w:t>
            </w:r>
          </w:p>
        </w:tc>
        <w:tc>
          <w:tcPr>
            <w:tcW w:w="2073" w:type="dxa"/>
            <w:gridSpan w:val="2"/>
            <w:tcBorders>
              <w:left w:val="single" w:sz="4" w:space="0" w:color="auto"/>
              <w:right w:val="single" w:sz="4" w:space="0" w:color="auto"/>
            </w:tcBorders>
            <w:vAlign w:val="center"/>
          </w:tcPr>
          <w:p w:rsidR="004E7BF4" w:rsidRPr="004E7BF4" w:rsidRDefault="004E7BF4" w:rsidP="000405A0">
            <w:pPr>
              <w:jc w:val="center"/>
              <w:rPr>
                <w:rFonts w:asciiTheme="minorEastAsia" w:hAnsiTheme="minorEastAsia"/>
                <w:sz w:val="24"/>
              </w:rPr>
            </w:pPr>
          </w:p>
        </w:tc>
        <w:tc>
          <w:tcPr>
            <w:tcW w:w="729" w:type="dxa"/>
            <w:tcBorders>
              <w:left w:val="single" w:sz="4" w:space="0" w:color="auto"/>
              <w:right w:val="single" w:sz="4" w:space="0" w:color="auto"/>
            </w:tcBorders>
            <w:vAlign w:val="center"/>
          </w:tcPr>
          <w:p w:rsidR="004E7BF4" w:rsidRPr="004E7BF4" w:rsidRDefault="004E7BF4" w:rsidP="000405A0">
            <w:pPr>
              <w:jc w:val="center"/>
              <w:rPr>
                <w:rFonts w:asciiTheme="minorEastAsia" w:hAnsiTheme="minorEastAsia"/>
                <w:sz w:val="24"/>
              </w:rPr>
            </w:pPr>
            <w:r w:rsidRPr="004E7BF4">
              <w:rPr>
                <w:rFonts w:asciiTheme="minorEastAsia" w:hAnsiTheme="minorEastAsia"/>
                <w:sz w:val="24"/>
              </w:rPr>
              <w:t>专业</w:t>
            </w:r>
          </w:p>
        </w:tc>
        <w:tc>
          <w:tcPr>
            <w:tcW w:w="1797" w:type="dxa"/>
            <w:gridSpan w:val="2"/>
            <w:tcBorders>
              <w:left w:val="single" w:sz="4" w:space="0" w:color="auto"/>
            </w:tcBorders>
            <w:vAlign w:val="center"/>
          </w:tcPr>
          <w:p w:rsidR="004E7BF4" w:rsidRPr="004E7BF4" w:rsidRDefault="004E7BF4" w:rsidP="000405A0">
            <w:pPr>
              <w:jc w:val="center"/>
              <w:rPr>
                <w:rFonts w:asciiTheme="minorEastAsia" w:hAnsiTheme="minorEastAsia"/>
                <w:sz w:val="24"/>
              </w:rPr>
            </w:pPr>
          </w:p>
        </w:tc>
        <w:tc>
          <w:tcPr>
            <w:tcW w:w="1441" w:type="dxa"/>
            <w:tcBorders>
              <w:right w:val="single" w:sz="4" w:space="0" w:color="auto"/>
            </w:tcBorders>
            <w:vAlign w:val="center"/>
          </w:tcPr>
          <w:p w:rsidR="004E7BF4" w:rsidRPr="004E7BF4" w:rsidRDefault="004E7BF4" w:rsidP="000405A0">
            <w:pPr>
              <w:jc w:val="center"/>
              <w:rPr>
                <w:rFonts w:asciiTheme="minorEastAsia" w:hAnsiTheme="minorEastAsia"/>
                <w:sz w:val="24"/>
              </w:rPr>
            </w:pPr>
            <w:r w:rsidRPr="004E7BF4">
              <w:rPr>
                <w:rFonts w:asciiTheme="minorEastAsia" w:hAnsiTheme="minorEastAsia"/>
                <w:sz w:val="24"/>
              </w:rPr>
              <w:t>毕业时间</w:t>
            </w:r>
          </w:p>
        </w:tc>
        <w:tc>
          <w:tcPr>
            <w:tcW w:w="1797" w:type="dxa"/>
            <w:gridSpan w:val="2"/>
            <w:tcBorders>
              <w:left w:val="single" w:sz="4" w:space="0" w:color="auto"/>
            </w:tcBorders>
            <w:vAlign w:val="center"/>
          </w:tcPr>
          <w:p w:rsidR="004E7BF4" w:rsidRPr="004E7BF4" w:rsidRDefault="004E7BF4" w:rsidP="000405A0">
            <w:pPr>
              <w:jc w:val="center"/>
              <w:rPr>
                <w:rFonts w:asciiTheme="minorEastAsia" w:hAnsiTheme="minorEastAsia"/>
                <w:sz w:val="24"/>
              </w:rPr>
            </w:pPr>
            <w:r w:rsidRPr="004E7BF4">
              <w:rPr>
                <w:rFonts w:asciiTheme="minorEastAsia" w:hAnsiTheme="minorEastAsia"/>
                <w:sz w:val="24"/>
              </w:rPr>
              <w:t xml:space="preserve">      年   月</w:t>
            </w:r>
          </w:p>
        </w:tc>
      </w:tr>
      <w:tr w:rsidR="004E7BF4" w:rsidRPr="004E7BF4" w:rsidTr="00C03C05">
        <w:trPr>
          <w:cantSplit/>
          <w:trHeight w:val="458"/>
        </w:trPr>
        <w:tc>
          <w:tcPr>
            <w:tcW w:w="1271" w:type="dxa"/>
            <w:tcBorders>
              <w:right w:val="single" w:sz="4" w:space="0" w:color="auto"/>
            </w:tcBorders>
            <w:vAlign w:val="center"/>
          </w:tcPr>
          <w:p w:rsidR="004E7BF4" w:rsidRPr="004E7BF4" w:rsidRDefault="004E7BF4" w:rsidP="000405A0">
            <w:pPr>
              <w:jc w:val="center"/>
              <w:rPr>
                <w:rFonts w:asciiTheme="minorEastAsia" w:hAnsiTheme="minorEastAsia"/>
                <w:sz w:val="24"/>
              </w:rPr>
            </w:pPr>
            <w:r w:rsidRPr="004E7BF4">
              <w:rPr>
                <w:rFonts w:asciiTheme="minorEastAsia" w:hAnsiTheme="minorEastAsia"/>
                <w:sz w:val="24"/>
              </w:rPr>
              <w:t>学历</w:t>
            </w:r>
          </w:p>
        </w:tc>
        <w:tc>
          <w:tcPr>
            <w:tcW w:w="2073" w:type="dxa"/>
            <w:gridSpan w:val="2"/>
            <w:tcBorders>
              <w:left w:val="single" w:sz="4" w:space="0" w:color="auto"/>
              <w:right w:val="single" w:sz="4" w:space="0" w:color="auto"/>
            </w:tcBorders>
            <w:vAlign w:val="center"/>
          </w:tcPr>
          <w:p w:rsidR="004E7BF4" w:rsidRPr="004E7BF4" w:rsidRDefault="004E7BF4" w:rsidP="000405A0">
            <w:pPr>
              <w:jc w:val="center"/>
              <w:rPr>
                <w:rFonts w:asciiTheme="minorEastAsia" w:hAnsiTheme="minorEastAsia"/>
                <w:sz w:val="24"/>
              </w:rPr>
            </w:pPr>
          </w:p>
        </w:tc>
        <w:tc>
          <w:tcPr>
            <w:tcW w:w="729" w:type="dxa"/>
            <w:tcBorders>
              <w:left w:val="single" w:sz="4" w:space="0" w:color="auto"/>
              <w:right w:val="single" w:sz="4" w:space="0" w:color="auto"/>
            </w:tcBorders>
            <w:vAlign w:val="center"/>
          </w:tcPr>
          <w:p w:rsidR="004E7BF4" w:rsidRPr="004E7BF4" w:rsidRDefault="004E7BF4" w:rsidP="000405A0">
            <w:pPr>
              <w:jc w:val="center"/>
              <w:rPr>
                <w:rFonts w:asciiTheme="minorEastAsia" w:hAnsiTheme="minorEastAsia"/>
                <w:sz w:val="24"/>
              </w:rPr>
            </w:pPr>
            <w:r w:rsidRPr="004E7BF4">
              <w:rPr>
                <w:rFonts w:asciiTheme="minorEastAsia" w:hAnsiTheme="minorEastAsia"/>
                <w:sz w:val="24"/>
              </w:rPr>
              <w:t>职称</w:t>
            </w:r>
          </w:p>
        </w:tc>
        <w:tc>
          <w:tcPr>
            <w:tcW w:w="1797" w:type="dxa"/>
            <w:gridSpan w:val="2"/>
            <w:tcBorders>
              <w:left w:val="single" w:sz="4" w:space="0" w:color="auto"/>
              <w:right w:val="single" w:sz="4" w:space="0" w:color="auto"/>
            </w:tcBorders>
            <w:vAlign w:val="center"/>
          </w:tcPr>
          <w:p w:rsidR="004E7BF4" w:rsidRPr="004E7BF4" w:rsidRDefault="004E7BF4" w:rsidP="000405A0">
            <w:pPr>
              <w:jc w:val="center"/>
              <w:rPr>
                <w:rFonts w:asciiTheme="minorEastAsia" w:hAnsiTheme="minorEastAsia"/>
                <w:sz w:val="24"/>
              </w:rPr>
            </w:pPr>
          </w:p>
        </w:tc>
        <w:tc>
          <w:tcPr>
            <w:tcW w:w="1441" w:type="dxa"/>
            <w:tcBorders>
              <w:left w:val="single" w:sz="4" w:space="0" w:color="auto"/>
              <w:right w:val="single" w:sz="4" w:space="0" w:color="auto"/>
            </w:tcBorders>
            <w:vAlign w:val="center"/>
          </w:tcPr>
          <w:p w:rsidR="004E7BF4" w:rsidRPr="004E7BF4" w:rsidRDefault="004E7BF4" w:rsidP="000405A0">
            <w:pPr>
              <w:jc w:val="center"/>
              <w:rPr>
                <w:rFonts w:asciiTheme="minorEastAsia" w:hAnsiTheme="minorEastAsia"/>
                <w:sz w:val="24"/>
              </w:rPr>
            </w:pPr>
            <w:r w:rsidRPr="004E7BF4">
              <w:rPr>
                <w:rFonts w:asciiTheme="minorEastAsia" w:hAnsiTheme="minorEastAsia"/>
                <w:sz w:val="24"/>
              </w:rPr>
              <w:t>现工作部门</w:t>
            </w:r>
          </w:p>
        </w:tc>
        <w:tc>
          <w:tcPr>
            <w:tcW w:w="1797" w:type="dxa"/>
            <w:gridSpan w:val="2"/>
            <w:tcBorders>
              <w:left w:val="single" w:sz="4" w:space="0" w:color="auto"/>
            </w:tcBorders>
            <w:vAlign w:val="center"/>
          </w:tcPr>
          <w:p w:rsidR="004E7BF4" w:rsidRPr="004E7BF4" w:rsidRDefault="004E7BF4" w:rsidP="000405A0">
            <w:pPr>
              <w:jc w:val="center"/>
              <w:rPr>
                <w:rFonts w:asciiTheme="minorEastAsia" w:hAnsiTheme="minorEastAsia"/>
                <w:sz w:val="24"/>
              </w:rPr>
            </w:pPr>
          </w:p>
        </w:tc>
      </w:tr>
      <w:tr w:rsidR="00C03C05" w:rsidRPr="004E7BF4" w:rsidTr="00C03C05">
        <w:trPr>
          <w:trHeight w:val="424"/>
        </w:trPr>
        <w:tc>
          <w:tcPr>
            <w:tcW w:w="1271" w:type="dxa"/>
            <w:vAlign w:val="center"/>
          </w:tcPr>
          <w:p w:rsidR="00C03C05" w:rsidRPr="004E7BF4" w:rsidRDefault="00C03C05" w:rsidP="000405A0">
            <w:pPr>
              <w:jc w:val="center"/>
              <w:rPr>
                <w:rFonts w:asciiTheme="minorEastAsia" w:hAnsiTheme="minorEastAsia"/>
                <w:sz w:val="24"/>
              </w:rPr>
            </w:pPr>
            <w:r>
              <w:rPr>
                <w:rFonts w:asciiTheme="minorEastAsia" w:hAnsiTheme="minorEastAsia" w:hint="eastAsia"/>
                <w:sz w:val="24"/>
              </w:rPr>
              <w:t>资格证书</w:t>
            </w:r>
          </w:p>
        </w:tc>
        <w:tc>
          <w:tcPr>
            <w:tcW w:w="7837" w:type="dxa"/>
            <w:gridSpan w:val="8"/>
            <w:vAlign w:val="center"/>
          </w:tcPr>
          <w:p w:rsidR="00C03C05" w:rsidRPr="004E7BF4" w:rsidRDefault="00C03C05" w:rsidP="000405A0">
            <w:pPr>
              <w:jc w:val="center"/>
              <w:rPr>
                <w:rFonts w:asciiTheme="minorEastAsia" w:hAnsiTheme="minorEastAsia"/>
                <w:sz w:val="24"/>
              </w:rPr>
            </w:pPr>
          </w:p>
        </w:tc>
      </w:tr>
      <w:tr w:rsidR="004E7BF4" w:rsidRPr="004E7BF4" w:rsidTr="00C03C05">
        <w:trPr>
          <w:trHeight w:val="424"/>
        </w:trPr>
        <w:tc>
          <w:tcPr>
            <w:tcW w:w="1271" w:type="dxa"/>
            <w:vMerge w:val="restart"/>
            <w:vAlign w:val="center"/>
          </w:tcPr>
          <w:p w:rsidR="004E7BF4" w:rsidRPr="004E7BF4" w:rsidRDefault="004E7BF4" w:rsidP="000405A0">
            <w:pPr>
              <w:jc w:val="center"/>
              <w:rPr>
                <w:rFonts w:asciiTheme="minorEastAsia" w:hAnsiTheme="minorEastAsia"/>
                <w:sz w:val="24"/>
              </w:rPr>
            </w:pPr>
            <w:r w:rsidRPr="004E7BF4">
              <w:rPr>
                <w:rFonts w:asciiTheme="minorEastAsia" w:hAnsiTheme="minorEastAsia"/>
                <w:sz w:val="24"/>
              </w:rPr>
              <w:t>个人主要学习工作简历</w:t>
            </w:r>
          </w:p>
        </w:tc>
        <w:tc>
          <w:tcPr>
            <w:tcW w:w="2073" w:type="dxa"/>
            <w:gridSpan w:val="2"/>
            <w:tcBorders>
              <w:right w:val="single" w:sz="4" w:space="0" w:color="auto"/>
            </w:tcBorders>
            <w:vAlign w:val="center"/>
          </w:tcPr>
          <w:p w:rsidR="004E7BF4" w:rsidRPr="004E7BF4" w:rsidRDefault="004E7BF4" w:rsidP="000405A0">
            <w:pPr>
              <w:jc w:val="center"/>
              <w:rPr>
                <w:rFonts w:asciiTheme="minorEastAsia" w:hAnsiTheme="minorEastAsia"/>
                <w:sz w:val="24"/>
              </w:rPr>
            </w:pPr>
            <w:r w:rsidRPr="004E7BF4">
              <w:rPr>
                <w:rFonts w:asciiTheme="minorEastAsia" w:hAnsiTheme="minorEastAsia" w:hint="eastAsia"/>
                <w:sz w:val="24"/>
              </w:rPr>
              <w:t>起止时间</w:t>
            </w:r>
          </w:p>
        </w:tc>
        <w:tc>
          <w:tcPr>
            <w:tcW w:w="4325" w:type="dxa"/>
            <w:gridSpan w:val="5"/>
            <w:tcBorders>
              <w:left w:val="single" w:sz="4" w:space="0" w:color="auto"/>
              <w:right w:val="single" w:sz="4" w:space="0" w:color="auto"/>
            </w:tcBorders>
            <w:vAlign w:val="center"/>
          </w:tcPr>
          <w:p w:rsidR="004E7BF4" w:rsidRPr="004E7BF4" w:rsidRDefault="004E7BF4" w:rsidP="000405A0">
            <w:pPr>
              <w:jc w:val="center"/>
              <w:rPr>
                <w:rFonts w:asciiTheme="minorEastAsia" w:hAnsiTheme="minorEastAsia"/>
                <w:sz w:val="24"/>
              </w:rPr>
            </w:pPr>
            <w:r w:rsidRPr="004E7BF4">
              <w:rPr>
                <w:rFonts w:asciiTheme="minorEastAsia" w:hAnsiTheme="minorEastAsia"/>
                <w:sz w:val="24"/>
              </w:rPr>
              <w:t>在何单位学习、工作</w:t>
            </w:r>
          </w:p>
        </w:tc>
        <w:tc>
          <w:tcPr>
            <w:tcW w:w="1439" w:type="dxa"/>
            <w:tcBorders>
              <w:left w:val="single" w:sz="4" w:space="0" w:color="auto"/>
            </w:tcBorders>
            <w:vAlign w:val="center"/>
          </w:tcPr>
          <w:p w:rsidR="004E7BF4" w:rsidRPr="004E7BF4" w:rsidRDefault="004E7BF4" w:rsidP="000405A0">
            <w:pPr>
              <w:jc w:val="center"/>
              <w:rPr>
                <w:rFonts w:asciiTheme="minorEastAsia" w:hAnsiTheme="minorEastAsia"/>
                <w:sz w:val="24"/>
              </w:rPr>
            </w:pPr>
            <w:r w:rsidRPr="004E7BF4">
              <w:rPr>
                <w:rFonts w:asciiTheme="minorEastAsia" w:hAnsiTheme="minorEastAsia"/>
                <w:sz w:val="24"/>
              </w:rPr>
              <w:t>任何职务</w:t>
            </w:r>
          </w:p>
        </w:tc>
      </w:tr>
      <w:tr w:rsidR="004E7BF4" w:rsidRPr="004E7BF4" w:rsidTr="00C03C05">
        <w:trPr>
          <w:trHeight w:val="244"/>
        </w:trPr>
        <w:tc>
          <w:tcPr>
            <w:tcW w:w="1271" w:type="dxa"/>
            <w:vMerge/>
            <w:vAlign w:val="center"/>
          </w:tcPr>
          <w:p w:rsidR="004E7BF4" w:rsidRPr="004E7BF4" w:rsidRDefault="004E7BF4" w:rsidP="000405A0">
            <w:pPr>
              <w:spacing w:line="120" w:lineRule="auto"/>
              <w:jc w:val="center"/>
              <w:rPr>
                <w:rFonts w:asciiTheme="minorEastAsia" w:hAnsiTheme="minorEastAsia"/>
                <w:sz w:val="24"/>
              </w:rPr>
            </w:pPr>
          </w:p>
        </w:tc>
        <w:tc>
          <w:tcPr>
            <w:tcW w:w="2073" w:type="dxa"/>
            <w:gridSpan w:val="2"/>
            <w:tcBorders>
              <w:right w:val="single" w:sz="4" w:space="0" w:color="auto"/>
            </w:tcBorders>
          </w:tcPr>
          <w:p w:rsidR="004E7BF4" w:rsidRPr="004E7BF4" w:rsidRDefault="004E7BF4" w:rsidP="000D2C72">
            <w:pPr>
              <w:spacing w:beforeLines="50" w:line="60" w:lineRule="atLeast"/>
              <w:rPr>
                <w:rFonts w:asciiTheme="minorEastAsia" w:hAnsiTheme="minorEastAsia"/>
                <w:sz w:val="24"/>
              </w:rPr>
            </w:pPr>
          </w:p>
        </w:tc>
        <w:tc>
          <w:tcPr>
            <w:tcW w:w="4325" w:type="dxa"/>
            <w:gridSpan w:val="5"/>
            <w:tcBorders>
              <w:left w:val="single" w:sz="4" w:space="0" w:color="auto"/>
              <w:right w:val="single" w:sz="4" w:space="0" w:color="auto"/>
            </w:tcBorders>
          </w:tcPr>
          <w:p w:rsidR="004E7BF4" w:rsidRPr="004E7BF4" w:rsidRDefault="004E7BF4" w:rsidP="000D2C72">
            <w:pPr>
              <w:spacing w:beforeLines="50" w:line="60" w:lineRule="atLeast"/>
              <w:rPr>
                <w:rFonts w:asciiTheme="minorEastAsia" w:hAnsiTheme="minorEastAsia"/>
                <w:sz w:val="24"/>
              </w:rPr>
            </w:pPr>
          </w:p>
        </w:tc>
        <w:tc>
          <w:tcPr>
            <w:tcW w:w="1439" w:type="dxa"/>
            <w:tcBorders>
              <w:left w:val="single" w:sz="4" w:space="0" w:color="auto"/>
            </w:tcBorders>
          </w:tcPr>
          <w:p w:rsidR="004E7BF4" w:rsidRPr="004E7BF4" w:rsidRDefault="004E7BF4" w:rsidP="000D2C72">
            <w:pPr>
              <w:spacing w:beforeLines="50" w:line="60" w:lineRule="atLeast"/>
              <w:rPr>
                <w:rFonts w:asciiTheme="minorEastAsia" w:hAnsiTheme="minorEastAsia"/>
                <w:sz w:val="24"/>
              </w:rPr>
            </w:pPr>
          </w:p>
        </w:tc>
      </w:tr>
      <w:tr w:rsidR="004E7BF4" w:rsidRPr="004E7BF4" w:rsidTr="00C03C05">
        <w:trPr>
          <w:trHeight w:val="236"/>
        </w:trPr>
        <w:tc>
          <w:tcPr>
            <w:tcW w:w="1271" w:type="dxa"/>
            <w:vMerge/>
            <w:vAlign w:val="center"/>
          </w:tcPr>
          <w:p w:rsidR="004E7BF4" w:rsidRPr="004E7BF4" w:rsidRDefault="004E7BF4" w:rsidP="000405A0">
            <w:pPr>
              <w:spacing w:line="120" w:lineRule="auto"/>
              <w:jc w:val="center"/>
              <w:rPr>
                <w:rFonts w:asciiTheme="minorEastAsia" w:hAnsiTheme="minorEastAsia"/>
                <w:sz w:val="24"/>
              </w:rPr>
            </w:pPr>
          </w:p>
        </w:tc>
        <w:tc>
          <w:tcPr>
            <w:tcW w:w="2073" w:type="dxa"/>
            <w:gridSpan w:val="2"/>
            <w:tcBorders>
              <w:right w:val="single" w:sz="4" w:space="0" w:color="auto"/>
            </w:tcBorders>
          </w:tcPr>
          <w:p w:rsidR="004E7BF4" w:rsidRPr="004E7BF4" w:rsidRDefault="004E7BF4" w:rsidP="000D2C72">
            <w:pPr>
              <w:spacing w:beforeLines="50" w:line="60" w:lineRule="atLeast"/>
              <w:rPr>
                <w:rFonts w:asciiTheme="minorEastAsia" w:hAnsiTheme="minorEastAsia"/>
                <w:sz w:val="24"/>
              </w:rPr>
            </w:pPr>
          </w:p>
        </w:tc>
        <w:tc>
          <w:tcPr>
            <w:tcW w:w="4325" w:type="dxa"/>
            <w:gridSpan w:val="5"/>
            <w:tcBorders>
              <w:left w:val="single" w:sz="4" w:space="0" w:color="auto"/>
              <w:right w:val="single" w:sz="4" w:space="0" w:color="auto"/>
            </w:tcBorders>
          </w:tcPr>
          <w:p w:rsidR="004E7BF4" w:rsidRPr="004E7BF4" w:rsidRDefault="004E7BF4" w:rsidP="000D2C72">
            <w:pPr>
              <w:spacing w:beforeLines="50" w:line="60" w:lineRule="atLeast"/>
              <w:rPr>
                <w:rFonts w:asciiTheme="minorEastAsia" w:hAnsiTheme="minorEastAsia"/>
                <w:sz w:val="24"/>
              </w:rPr>
            </w:pPr>
          </w:p>
        </w:tc>
        <w:tc>
          <w:tcPr>
            <w:tcW w:w="1439" w:type="dxa"/>
            <w:tcBorders>
              <w:left w:val="single" w:sz="4" w:space="0" w:color="auto"/>
            </w:tcBorders>
          </w:tcPr>
          <w:p w:rsidR="004E7BF4" w:rsidRPr="004E7BF4" w:rsidRDefault="004E7BF4" w:rsidP="000D2C72">
            <w:pPr>
              <w:spacing w:beforeLines="50" w:line="60" w:lineRule="atLeast"/>
              <w:rPr>
                <w:rFonts w:asciiTheme="minorEastAsia" w:hAnsiTheme="minorEastAsia"/>
                <w:sz w:val="24"/>
              </w:rPr>
            </w:pPr>
          </w:p>
        </w:tc>
      </w:tr>
      <w:tr w:rsidR="004E7BF4" w:rsidRPr="004E7BF4" w:rsidTr="00C03C05">
        <w:trPr>
          <w:trHeight w:val="258"/>
        </w:trPr>
        <w:tc>
          <w:tcPr>
            <w:tcW w:w="1271" w:type="dxa"/>
            <w:vMerge/>
            <w:vAlign w:val="center"/>
          </w:tcPr>
          <w:p w:rsidR="004E7BF4" w:rsidRPr="004E7BF4" w:rsidRDefault="004E7BF4" w:rsidP="000405A0">
            <w:pPr>
              <w:spacing w:line="120" w:lineRule="auto"/>
              <w:jc w:val="center"/>
              <w:rPr>
                <w:rFonts w:asciiTheme="minorEastAsia" w:hAnsiTheme="minorEastAsia"/>
                <w:sz w:val="24"/>
              </w:rPr>
            </w:pPr>
          </w:p>
        </w:tc>
        <w:tc>
          <w:tcPr>
            <w:tcW w:w="2073" w:type="dxa"/>
            <w:gridSpan w:val="2"/>
            <w:tcBorders>
              <w:right w:val="single" w:sz="4" w:space="0" w:color="auto"/>
            </w:tcBorders>
          </w:tcPr>
          <w:p w:rsidR="004E7BF4" w:rsidRPr="004E7BF4" w:rsidRDefault="004E7BF4" w:rsidP="000D2C72">
            <w:pPr>
              <w:spacing w:beforeLines="50" w:line="60" w:lineRule="atLeast"/>
              <w:rPr>
                <w:rFonts w:asciiTheme="minorEastAsia" w:hAnsiTheme="minorEastAsia"/>
                <w:sz w:val="24"/>
              </w:rPr>
            </w:pPr>
          </w:p>
        </w:tc>
        <w:tc>
          <w:tcPr>
            <w:tcW w:w="4325" w:type="dxa"/>
            <w:gridSpan w:val="5"/>
            <w:tcBorders>
              <w:left w:val="single" w:sz="4" w:space="0" w:color="auto"/>
              <w:right w:val="single" w:sz="4" w:space="0" w:color="auto"/>
            </w:tcBorders>
          </w:tcPr>
          <w:p w:rsidR="004E7BF4" w:rsidRPr="004E7BF4" w:rsidRDefault="004E7BF4" w:rsidP="000D2C72">
            <w:pPr>
              <w:spacing w:beforeLines="50" w:line="60" w:lineRule="atLeast"/>
              <w:rPr>
                <w:rFonts w:asciiTheme="minorEastAsia" w:hAnsiTheme="minorEastAsia"/>
                <w:sz w:val="24"/>
              </w:rPr>
            </w:pPr>
          </w:p>
        </w:tc>
        <w:tc>
          <w:tcPr>
            <w:tcW w:w="1439" w:type="dxa"/>
            <w:tcBorders>
              <w:left w:val="single" w:sz="4" w:space="0" w:color="auto"/>
            </w:tcBorders>
          </w:tcPr>
          <w:p w:rsidR="004E7BF4" w:rsidRPr="004E7BF4" w:rsidRDefault="004E7BF4" w:rsidP="000D2C72">
            <w:pPr>
              <w:spacing w:beforeLines="50" w:line="60" w:lineRule="atLeast"/>
              <w:rPr>
                <w:rFonts w:asciiTheme="minorEastAsia" w:hAnsiTheme="minorEastAsia"/>
                <w:sz w:val="24"/>
              </w:rPr>
            </w:pPr>
          </w:p>
        </w:tc>
      </w:tr>
      <w:tr w:rsidR="004E7BF4" w:rsidRPr="004E7BF4" w:rsidTr="00C03C05">
        <w:trPr>
          <w:trHeight w:val="258"/>
        </w:trPr>
        <w:tc>
          <w:tcPr>
            <w:tcW w:w="1271" w:type="dxa"/>
            <w:vMerge/>
            <w:vAlign w:val="center"/>
          </w:tcPr>
          <w:p w:rsidR="004E7BF4" w:rsidRPr="004E7BF4" w:rsidRDefault="004E7BF4" w:rsidP="000405A0">
            <w:pPr>
              <w:spacing w:line="120" w:lineRule="auto"/>
              <w:jc w:val="center"/>
              <w:rPr>
                <w:rFonts w:asciiTheme="minorEastAsia" w:hAnsiTheme="minorEastAsia"/>
                <w:sz w:val="24"/>
              </w:rPr>
            </w:pPr>
          </w:p>
        </w:tc>
        <w:tc>
          <w:tcPr>
            <w:tcW w:w="2073" w:type="dxa"/>
            <w:gridSpan w:val="2"/>
            <w:tcBorders>
              <w:right w:val="single" w:sz="4" w:space="0" w:color="auto"/>
            </w:tcBorders>
          </w:tcPr>
          <w:p w:rsidR="004E7BF4" w:rsidRPr="004E7BF4" w:rsidRDefault="004E7BF4" w:rsidP="000D2C72">
            <w:pPr>
              <w:spacing w:beforeLines="50" w:line="60" w:lineRule="atLeast"/>
              <w:rPr>
                <w:rFonts w:asciiTheme="minorEastAsia" w:hAnsiTheme="minorEastAsia"/>
                <w:sz w:val="24"/>
              </w:rPr>
            </w:pPr>
          </w:p>
        </w:tc>
        <w:tc>
          <w:tcPr>
            <w:tcW w:w="4325" w:type="dxa"/>
            <w:gridSpan w:val="5"/>
            <w:tcBorders>
              <w:left w:val="single" w:sz="4" w:space="0" w:color="auto"/>
              <w:right w:val="single" w:sz="4" w:space="0" w:color="auto"/>
            </w:tcBorders>
          </w:tcPr>
          <w:p w:rsidR="004E7BF4" w:rsidRPr="004E7BF4" w:rsidRDefault="004E7BF4" w:rsidP="000D2C72">
            <w:pPr>
              <w:spacing w:beforeLines="50" w:line="60" w:lineRule="atLeast"/>
              <w:rPr>
                <w:rFonts w:asciiTheme="minorEastAsia" w:hAnsiTheme="minorEastAsia"/>
                <w:sz w:val="24"/>
              </w:rPr>
            </w:pPr>
          </w:p>
        </w:tc>
        <w:tc>
          <w:tcPr>
            <w:tcW w:w="1439" w:type="dxa"/>
            <w:tcBorders>
              <w:left w:val="single" w:sz="4" w:space="0" w:color="auto"/>
            </w:tcBorders>
          </w:tcPr>
          <w:p w:rsidR="004E7BF4" w:rsidRPr="004E7BF4" w:rsidRDefault="004E7BF4" w:rsidP="000D2C72">
            <w:pPr>
              <w:spacing w:beforeLines="50" w:line="60" w:lineRule="atLeast"/>
              <w:rPr>
                <w:rFonts w:asciiTheme="minorEastAsia" w:hAnsiTheme="minorEastAsia"/>
                <w:sz w:val="24"/>
              </w:rPr>
            </w:pPr>
          </w:p>
        </w:tc>
      </w:tr>
      <w:tr w:rsidR="004E7BF4" w:rsidRPr="004E7BF4" w:rsidTr="00C03C05">
        <w:trPr>
          <w:trHeight w:val="298"/>
        </w:trPr>
        <w:tc>
          <w:tcPr>
            <w:tcW w:w="1271" w:type="dxa"/>
            <w:vMerge/>
            <w:vAlign w:val="center"/>
          </w:tcPr>
          <w:p w:rsidR="004E7BF4" w:rsidRPr="004E7BF4" w:rsidRDefault="004E7BF4" w:rsidP="000405A0">
            <w:pPr>
              <w:spacing w:line="120" w:lineRule="auto"/>
              <w:jc w:val="center"/>
              <w:rPr>
                <w:rFonts w:asciiTheme="minorEastAsia" w:hAnsiTheme="minorEastAsia"/>
                <w:sz w:val="24"/>
              </w:rPr>
            </w:pPr>
          </w:p>
        </w:tc>
        <w:tc>
          <w:tcPr>
            <w:tcW w:w="2073" w:type="dxa"/>
            <w:gridSpan w:val="2"/>
            <w:tcBorders>
              <w:right w:val="single" w:sz="4" w:space="0" w:color="auto"/>
            </w:tcBorders>
          </w:tcPr>
          <w:p w:rsidR="004E7BF4" w:rsidRPr="004E7BF4" w:rsidRDefault="004E7BF4" w:rsidP="000D2C72">
            <w:pPr>
              <w:spacing w:beforeLines="50" w:line="60" w:lineRule="atLeast"/>
              <w:rPr>
                <w:rFonts w:asciiTheme="minorEastAsia" w:hAnsiTheme="minorEastAsia"/>
                <w:sz w:val="24"/>
              </w:rPr>
            </w:pPr>
          </w:p>
        </w:tc>
        <w:tc>
          <w:tcPr>
            <w:tcW w:w="4325" w:type="dxa"/>
            <w:gridSpan w:val="5"/>
            <w:tcBorders>
              <w:left w:val="single" w:sz="4" w:space="0" w:color="auto"/>
              <w:right w:val="single" w:sz="4" w:space="0" w:color="auto"/>
            </w:tcBorders>
          </w:tcPr>
          <w:p w:rsidR="004E7BF4" w:rsidRPr="004E7BF4" w:rsidRDefault="004E7BF4" w:rsidP="000D2C72">
            <w:pPr>
              <w:spacing w:beforeLines="50" w:line="60" w:lineRule="atLeast"/>
              <w:rPr>
                <w:rFonts w:asciiTheme="minorEastAsia" w:hAnsiTheme="minorEastAsia"/>
                <w:sz w:val="24"/>
              </w:rPr>
            </w:pPr>
          </w:p>
        </w:tc>
        <w:tc>
          <w:tcPr>
            <w:tcW w:w="1439" w:type="dxa"/>
            <w:tcBorders>
              <w:left w:val="single" w:sz="4" w:space="0" w:color="auto"/>
            </w:tcBorders>
          </w:tcPr>
          <w:p w:rsidR="004E7BF4" w:rsidRPr="004E7BF4" w:rsidRDefault="004E7BF4" w:rsidP="000D2C72">
            <w:pPr>
              <w:spacing w:beforeLines="50" w:line="60" w:lineRule="atLeast"/>
              <w:rPr>
                <w:rFonts w:asciiTheme="minorEastAsia" w:hAnsiTheme="minorEastAsia"/>
                <w:sz w:val="24"/>
              </w:rPr>
            </w:pPr>
          </w:p>
        </w:tc>
      </w:tr>
      <w:tr w:rsidR="004E7BF4" w:rsidRPr="004E7BF4" w:rsidTr="00C03C05">
        <w:trPr>
          <w:trHeight w:val="3019"/>
        </w:trPr>
        <w:tc>
          <w:tcPr>
            <w:tcW w:w="1271" w:type="dxa"/>
            <w:vAlign w:val="center"/>
          </w:tcPr>
          <w:p w:rsidR="004E7BF4" w:rsidRPr="004E7BF4" w:rsidRDefault="004E7BF4" w:rsidP="000405A0">
            <w:pPr>
              <w:jc w:val="center"/>
              <w:rPr>
                <w:rFonts w:asciiTheme="minorEastAsia" w:hAnsiTheme="minorEastAsia"/>
                <w:sz w:val="24"/>
              </w:rPr>
            </w:pPr>
            <w:r w:rsidRPr="004E7BF4">
              <w:rPr>
                <w:rFonts w:asciiTheme="minorEastAsia" w:hAnsiTheme="minorEastAsia"/>
                <w:sz w:val="24"/>
              </w:rPr>
              <w:t>申报条件及</w:t>
            </w:r>
          </w:p>
          <w:p w:rsidR="004E7BF4" w:rsidRPr="004E7BF4" w:rsidRDefault="004E7BF4" w:rsidP="000405A0">
            <w:pPr>
              <w:jc w:val="center"/>
              <w:rPr>
                <w:rFonts w:asciiTheme="minorEastAsia" w:hAnsiTheme="minorEastAsia"/>
                <w:sz w:val="24"/>
              </w:rPr>
            </w:pPr>
            <w:r w:rsidRPr="004E7BF4">
              <w:rPr>
                <w:rFonts w:asciiTheme="minorEastAsia" w:hAnsiTheme="minorEastAsia"/>
                <w:sz w:val="24"/>
              </w:rPr>
              <w:t>支持材料</w:t>
            </w:r>
          </w:p>
        </w:tc>
        <w:tc>
          <w:tcPr>
            <w:tcW w:w="7837" w:type="dxa"/>
            <w:gridSpan w:val="8"/>
          </w:tcPr>
          <w:p w:rsidR="004E7BF4" w:rsidRPr="004E7BF4" w:rsidRDefault="004E7BF4" w:rsidP="000405A0">
            <w:pPr>
              <w:spacing w:line="240" w:lineRule="exact"/>
              <w:rPr>
                <w:rFonts w:asciiTheme="minorEastAsia" w:hAnsiTheme="minorEastAsia"/>
                <w:sz w:val="24"/>
              </w:rPr>
            </w:pPr>
            <w:r w:rsidRPr="004E7BF4">
              <w:rPr>
                <w:rFonts w:asciiTheme="minorEastAsia" w:hAnsiTheme="minorEastAsia"/>
                <w:sz w:val="24"/>
              </w:rPr>
              <w:t>对申报条件，专业实践经历、参与培训</w:t>
            </w:r>
            <w:r w:rsidR="000D2C72">
              <w:rPr>
                <w:rFonts w:asciiTheme="minorEastAsia" w:hAnsiTheme="minorEastAsia" w:hint="eastAsia"/>
                <w:sz w:val="24"/>
              </w:rPr>
              <w:t>、</w:t>
            </w:r>
            <w:r w:rsidR="00C03C05">
              <w:rPr>
                <w:rFonts w:asciiTheme="minorEastAsia" w:hAnsiTheme="minorEastAsia" w:hint="eastAsia"/>
                <w:sz w:val="24"/>
              </w:rPr>
              <w:t>认证</w:t>
            </w:r>
            <w:r w:rsidRPr="004E7BF4">
              <w:rPr>
                <w:rFonts w:asciiTheme="minorEastAsia" w:hAnsiTheme="minorEastAsia"/>
                <w:sz w:val="24"/>
              </w:rPr>
              <w:t>等情况进行说明。</w:t>
            </w:r>
          </w:p>
          <w:p w:rsidR="004E7BF4" w:rsidRPr="004E7BF4" w:rsidRDefault="004E7BF4" w:rsidP="000D2C72">
            <w:pPr>
              <w:spacing w:beforeLines="50"/>
              <w:rPr>
                <w:rFonts w:asciiTheme="minorEastAsia" w:hAnsiTheme="minorEastAsia"/>
                <w:sz w:val="24"/>
              </w:rPr>
            </w:pPr>
          </w:p>
        </w:tc>
      </w:tr>
      <w:tr w:rsidR="004E7BF4" w:rsidRPr="004E7BF4" w:rsidTr="00C03C05">
        <w:trPr>
          <w:trHeight w:val="2356"/>
        </w:trPr>
        <w:tc>
          <w:tcPr>
            <w:tcW w:w="1271" w:type="dxa"/>
            <w:vAlign w:val="center"/>
          </w:tcPr>
          <w:p w:rsidR="004E7BF4" w:rsidRPr="004E7BF4" w:rsidRDefault="000D2C72" w:rsidP="00C52ACC">
            <w:pPr>
              <w:jc w:val="center"/>
              <w:rPr>
                <w:rFonts w:asciiTheme="minorEastAsia" w:hAnsiTheme="minorEastAsia"/>
                <w:sz w:val="24"/>
              </w:rPr>
            </w:pPr>
            <w:r>
              <w:rPr>
                <w:rFonts w:asciiTheme="minorEastAsia" w:hAnsiTheme="minorEastAsia" w:hint="eastAsia"/>
                <w:sz w:val="24"/>
              </w:rPr>
              <w:t>二级学院初审意见</w:t>
            </w:r>
          </w:p>
        </w:tc>
        <w:tc>
          <w:tcPr>
            <w:tcW w:w="7837" w:type="dxa"/>
            <w:gridSpan w:val="8"/>
          </w:tcPr>
          <w:p w:rsidR="004E7BF4" w:rsidRPr="004E7BF4" w:rsidRDefault="004E7BF4" w:rsidP="000405A0">
            <w:pPr>
              <w:rPr>
                <w:rFonts w:asciiTheme="minorEastAsia" w:hAnsiTheme="minorEastAsia"/>
                <w:sz w:val="24"/>
              </w:rPr>
            </w:pPr>
          </w:p>
          <w:p w:rsidR="004E7BF4" w:rsidRPr="004E7BF4" w:rsidRDefault="004E7BF4" w:rsidP="000405A0">
            <w:pPr>
              <w:rPr>
                <w:rFonts w:asciiTheme="minorEastAsia" w:hAnsiTheme="minorEastAsia"/>
                <w:sz w:val="24"/>
              </w:rPr>
            </w:pPr>
          </w:p>
          <w:p w:rsidR="004E7BF4" w:rsidRPr="004E7BF4" w:rsidRDefault="004E7BF4" w:rsidP="000405A0">
            <w:pPr>
              <w:rPr>
                <w:rFonts w:asciiTheme="minorEastAsia" w:hAnsiTheme="minorEastAsia"/>
                <w:sz w:val="24"/>
              </w:rPr>
            </w:pPr>
          </w:p>
          <w:p w:rsidR="004E7BF4" w:rsidRPr="004E7BF4" w:rsidRDefault="004E7BF4" w:rsidP="000405A0">
            <w:pPr>
              <w:rPr>
                <w:rFonts w:asciiTheme="minorEastAsia" w:hAnsiTheme="minorEastAsia"/>
                <w:sz w:val="24"/>
              </w:rPr>
            </w:pPr>
          </w:p>
          <w:p w:rsidR="004E7BF4" w:rsidRPr="004E7BF4" w:rsidRDefault="004E7BF4" w:rsidP="000405A0">
            <w:pPr>
              <w:rPr>
                <w:rFonts w:asciiTheme="minorEastAsia" w:hAnsiTheme="minorEastAsia"/>
                <w:sz w:val="24"/>
              </w:rPr>
            </w:pPr>
          </w:p>
          <w:p w:rsidR="004E7BF4" w:rsidRPr="004E7BF4" w:rsidRDefault="004E7BF4" w:rsidP="000405A0">
            <w:pPr>
              <w:rPr>
                <w:rFonts w:asciiTheme="minorEastAsia" w:hAnsiTheme="minorEastAsia"/>
                <w:sz w:val="24"/>
              </w:rPr>
            </w:pPr>
          </w:p>
          <w:p w:rsidR="004E7BF4" w:rsidRPr="004E7BF4" w:rsidRDefault="00D819EE" w:rsidP="000405A0">
            <w:pPr>
              <w:ind w:firstLineChars="300" w:firstLine="720"/>
              <w:rPr>
                <w:rFonts w:asciiTheme="minorEastAsia" w:hAnsiTheme="minorEastAsia"/>
                <w:sz w:val="24"/>
              </w:rPr>
            </w:pPr>
            <w:r>
              <w:rPr>
                <w:rFonts w:asciiTheme="minorEastAsia" w:hAnsiTheme="minorEastAsia" w:hint="eastAsia"/>
                <w:sz w:val="24"/>
              </w:rPr>
              <w:t>部门</w:t>
            </w:r>
            <w:r w:rsidR="004E7BF4" w:rsidRPr="004E7BF4">
              <w:rPr>
                <w:rFonts w:asciiTheme="minorEastAsia" w:hAnsiTheme="minorEastAsia" w:hint="eastAsia"/>
                <w:sz w:val="24"/>
              </w:rPr>
              <w:t>负责人</w:t>
            </w:r>
            <w:r w:rsidR="004E7BF4" w:rsidRPr="004E7BF4">
              <w:rPr>
                <w:rFonts w:asciiTheme="minorEastAsia" w:hAnsiTheme="minorEastAsia"/>
                <w:sz w:val="24"/>
              </w:rPr>
              <w:t xml:space="preserve">签字： </w:t>
            </w:r>
            <w:r w:rsidR="004E7BF4" w:rsidRPr="004E7BF4">
              <w:rPr>
                <w:rFonts w:asciiTheme="minorEastAsia" w:hAnsiTheme="minorEastAsia" w:hint="eastAsia"/>
                <w:sz w:val="24"/>
              </w:rPr>
              <w:t xml:space="preserve">  </w:t>
            </w:r>
            <w:r w:rsidR="004E7BF4" w:rsidRPr="004E7BF4">
              <w:rPr>
                <w:rFonts w:asciiTheme="minorEastAsia" w:hAnsiTheme="minorEastAsia"/>
                <w:sz w:val="24"/>
              </w:rPr>
              <w:t xml:space="preserve">              （盖章）     年   月   日</w:t>
            </w:r>
          </w:p>
        </w:tc>
      </w:tr>
      <w:tr w:rsidR="004E7BF4" w:rsidRPr="004E7BF4" w:rsidTr="00C03C05">
        <w:trPr>
          <w:cantSplit/>
          <w:trHeight w:val="2477"/>
        </w:trPr>
        <w:tc>
          <w:tcPr>
            <w:tcW w:w="1271" w:type="dxa"/>
            <w:vAlign w:val="center"/>
          </w:tcPr>
          <w:p w:rsidR="004E7BF4" w:rsidRPr="004E7BF4" w:rsidRDefault="004E7BF4" w:rsidP="000D2C72">
            <w:pPr>
              <w:jc w:val="center"/>
              <w:rPr>
                <w:rFonts w:asciiTheme="minorEastAsia" w:hAnsiTheme="minorEastAsia"/>
                <w:sz w:val="24"/>
              </w:rPr>
            </w:pPr>
            <w:r>
              <w:rPr>
                <w:rFonts w:asciiTheme="minorEastAsia" w:hAnsiTheme="minorEastAsia" w:hint="eastAsia"/>
                <w:sz w:val="24"/>
              </w:rPr>
              <w:t>学校</w:t>
            </w:r>
            <w:r w:rsidR="000D2C72">
              <w:rPr>
                <w:rFonts w:asciiTheme="minorEastAsia" w:hAnsiTheme="minorEastAsia" w:hint="eastAsia"/>
                <w:sz w:val="24"/>
              </w:rPr>
              <w:t>审核</w:t>
            </w:r>
            <w:r w:rsidRPr="004E7BF4">
              <w:rPr>
                <w:rFonts w:asciiTheme="minorEastAsia" w:hAnsiTheme="minorEastAsia"/>
                <w:sz w:val="24"/>
              </w:rPr>
              <w:t>意见</w:t>
            </w:r>
          </w:p>
        </w:tc>
        <w:tc>
          <w:tcPr>
            <w:tcW w:w="7837" w:type="dxa"/>
            <w:gridSpan w:val="8"/>
          </w:tcPr>
          <w:p w:rsidR="004E7BF4" w:rsidRPr="004E7BF4" w:rsidRDefault="004E7BF4" w:rsidP="000405A0">
            <w:pPr>
              <w:rPr>
                <w:rFonts w:asciiTheme="minorEastAsia" w:hAnsiTheme="minorEastAsia"/>
                <w:sz w:val="24"/>
              </w:rPr>
            </w:pPr>
          </w:p>
          <w:p w:rsidR="004E7BF4" w:rsidRPr="004E7BF4" w:rsidRDefault="004E7BF4" w:rsidP="000405A0">
            <w:pPr>
              <w:rPr>
                <w:rFonts w:asciiTheme="minorEastAsia" w:hAnsiTheme="minorEastAsia"/>
                <w:sz w:val="24"/>
              </w:rPr>
            </w:pPr>
          </w:p>
          <w:p w:rsidR="004E7BF4" w:rsidRPr="004E7BF4" w:rsidRDefault="004E7BF4" w:rsidP="000405A0">
            <w:pPr>
              <w:rPr>
                <w:rFonts w:asciiTheme="minorEastAsia" w:hAnsiTheme="minorEastAsia"/>
                <w:sz w:val="24"/>
              </w:rPr>
            </w:pPr>
          </w:p>
          <w:p w:rsidR="004E7BF4" w:rsidRPr="004E7BF4" w:rsidRDefault="004E7BF4" w:rsidP="000405A0">
            <w:pPr>
              <w:rPr>
                <w:rFonts w:asciiTheme="minorEastAsia" w:hAnsiTheme="minorEastAsia"/>
                <w:sz w:val="24"/>
              </w:rPr>
            </w:pPr>
          </w:p>
          <w:p w:rsidR="004E7BF4" w:rsidRPr="004E7BF4" w:rsidRDefault="004E7BF4" w:rsidP="000405A0">
            <w:pPr>
              <w:rPr>
                <w:rFonts w:asciiTheme="minorEastAsia" w:hAnsiTheme="minorEastAsia"/>
                <w:sz w:val="24"/>
              </w:rPr>
            </w:pPr>
          </w:p>
          <w:p w:rsidR="004E7BF4" w:rsidRPr="004E7BF4" w:rsidRDefault="004E7BF4" w:rsidP="000405A0">
            <w:pPr>
              <w:rPr>
                <w:rFonts w:asciiTheme="minorEastAsia" w:hAnsiTheme="minorEastAsia"/>
                <w:sz w:val="24"/>
              </w:rPr>
            </w:pPr>
          </w:p>
          <w:p w:rsidR="004E7BF4" w:rsidRPr="004E7BF4" w:rsidRDefault="004E7BF4" w:rsidP="000405A0">
            <w:pPr>
              <w:ind w:firstLineChars="300" w:firstLine="720"/>
              <w:rPr>
                <w:rFonts w:asciiTheme="minorEastAsia" w:hAnsiTheme="minorEastAsia"/>
                <w:sz w:val="24"/>
              </w:rPr>
            </w:pPr>
            <w:r w:rsidRPr="004E7BF4">
              <w:rPr>
                <w:rFonts w:asciiTheme="minorEastAsia" w:hAnsiTheme="minorEastAsia"/>
                <w:sz w:val="24"/>
              </w:rPr>
              <w:t xml:space="preserve">                </w:t>
            </w:r>
            <w:r w:rsidR="00D819EE">
              <w:rPr>
                <w:rFonts w:asciiTheme="minorEastAsia" w:hAnsiTheme="minorEastAsia" w:hint="eastAsia"/>
                <w:sz w:val="24"/>
              </w:rPr>
              <w:t xml:space="preserve">            </w:t>
            </w:r>
            <w:r w:rsidRPr="004E7BF4">
              <w:rPr>
                <w:rFonts w:asciiTheme="minorEastAsia" w:hAnsiTheme="minorEastAsia"/>
                <w:sz w:val="24"/>
              </w:rPr>
              <w:t xml:space="preserve">     （盖章）     年   月   日</w:t>
            </w:r>
          </w:p>
        </w:tc>
      </w:tr>
    </w:tbl>
    <w:p w:rsidR="00F96429" w:rsidRPr="00C52ACC" w:rsidRDefault="004E7BF4" w:rsidP="00C52ACC">
      <w:pPr>
        <w:rPr>
          <w:rFonts w:asciiTheme="minorEastAsia" w:hAnsiTheme="minorEastAsia"/>
          <w:sz w:val="24"/>
        </w:rPr>
      </w:pPr>
      <w:r w:rsidRPr="004E7BF4">
        <w:rPr>
          <w:rFonts w:asciiTheme="minorEastAsia" w:hAnsiTheme="minorEastAsia" w:hint="eastAsia"/>
          <w:sz w:val="24"/>
        </w:rPr>
        <w:t>注：本表一式二份填写，并附有关佐证材料。</w:t>
      </w:r>
    </w:p>
    <w:sectPr w:rsidR="00F96429" w:rsidRPr="00C52ACC" w:rsidSect="00331B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506" w:rsidRDefault="00221506" w:rsidP="00086597">
      <w:r>
        <w:separator/>
      </w:r>
    </w:p>
  </w:endnote>
  <w:endnote w:type="continuationSeparator" w:id="1">
    <w:p w:rsidR="00221506" w:rsidRDefault="00221506" w:rsidP="00086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506" w:rsidRDefault="00221506" w:rsidP="00086597">
      <w:r>
        <w:separator/>
      </w:r>
    </w:p>
  </w:footnote>
  <w:footnote w:type="continuationSeparator" w:id="1">
    <w:p w:rsidR="00221506" w:rsidRDefault="00221506" w:rsidP="00086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F3DEA"/>
    <w:multiLevelType w:val="hybridMultilevel"/>
    <w:tmpl w:val="B8BEF406"/>
    <w:lvl w:ilvl="0" w:tplc="B4A6BC64">
      <w:start w:val="1"/>
      <w:numFmt w:val="decimal"/>
      <w:lvlText w:val="%1."/>
      <w:lvlJc w:val="left"/>
      <w:pPr>
        <w:ind w:left="1620" w:hanging="975"/>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1DAB65C3"/>
    <w:multiLevelType w:val="hybridMultilevel"/>
    <w:tmpl w:val="DE9215FA"/>
    <w:lvl w:ilvl="0" w:tplc="6A689468">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BCB4798"/>
    <w:multiLevelType w:val="hybridMultilevel"/>
    <w:tmpl w:val="BFB285EA"/>
    <w:lvl w:ilvl="0" w:tplc="B6020FD6">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0CC2DA0"/>
    <w:multiLevelType w:val="hybridMultilevel"/>
    <w:tmpl w:val="3522AF12"/>
    <w:lvl w:ilvl="0" w:tplc="9D289E52">
      <w:start w:val="1"/>
      <w:numFmt w:val="decimal"/>
      <w:lvlText w:val="%1."/>
      <w:lvlJc w:val="left"/>
      <w:pPr>
        <w:ind w:left="1620" w:hanging="975"/>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F521463"/>
    <w:multiLevelType w:val="hybridMultilevel"/>
    <w:tmpl w:val="89F4E05E"/>
    <w:lvl w:ilvl="0" w:tplc="C310E0FA">
      <w:start w:val="1"/>
      <w:numFmt w:val="decimal"/>
      <w:lvlText w:val="%1."/>
      <w:lvlJc w:val="left"/>
      <w:pPr>
        <w:ind w:left="1335" w:hanging="360"/>
      </w:pPr>
      <w:rPr>
        <w:rFonts w:hint="default"/>
      </w:rPr>
    </w:lvl>
    <w:lvl w:ilvl="1" w:tplc="04090019" w:tentative="1">
      <w:start w:val="1"/>
      <w:numFmt w:val="lowerLetter"/>
      <w:lvlText w:val="%2)"/>
      <w:lvlJc w:val="left"/>
      <w:pPr>
        <w:ind w:left="1815" w:hanging="420"/>
      </w:pPr>
    </w:lvl>
    <w:lvl w:ilvl="2" w:tplc="0409001B" w:tentative="1">
      <w:start w:val="1"/>
      <w:numFmt w:val="lowerRoman"/>
      <w:lvlText w:val="%3."/>
      <w:lvlJc w:val="right"/>
      <w:pPr>
        <w:ind w:left="2235" w:hanging="420"/>
      </w:pPr>
    </w:lvl>
    <w:lvl w:ilvl="3" w:tplc="0409000F" w:tentative="1">
      <w:start w:val="1"/>
      <w:numFmt w:val="decimal"/>
      <w:lvlText w:val="%4."/>
      <w:lvlJc w:val="left"/>
      <w:pPr>
        <w:ind w:left="2655" w:hanging="420"/>
      </w:pPr>
    </w:lvl>
    <w:lvl w:ilvl="4" w:tplc="04090019" w:tentative="1">
      <w:start w:val="1"/>
      <w:numFmt w:val="lowerLetter"/>
      <w:lvlText w:val="%5)"/>
      <w:lvlJc w:val="left"/>
      <w:pPr>
        <w:ind w:left="3075" w:hanging="420"/>
      </w:pPr>
    </w:lvl>
    <w:lvl w:ilvl="5" w:tplc="0409001B" w:tentative="1">
      <w:start w:val="1"/>
      <w:numFmt w:val="lowerRoman"/>
      <w:lvlText w:val="%6."/>
      <w:lvlJc w:val="right"/>
      <w:pPr>
        <w:ind w:left="3495" w:hanging="420"/>
      </w:pPr>
    </w:lvl>
    <w:lvl w:ilvl="6" w:tplc="0409000F" w:tentative="1">
      <w:start w:val="1"/>
      <w:numFmt w:val="decimal"/>
      <w:lvlText w:val="%7."/>
      <w:lvlJc w:val="left"/>
      <w:pPr>
        <w:ind w:left="3915" w:hanging="420"/>
      </w:pPr>
    </w:lvl>
    <w:lvl w:ilvl="7" w:tplc="04090019" w:tentative="1">
      <w:start w:val="1"/>
      <w:numFmt w:val="lowerLetter"/>
      <w:lvlText w:val="%8)"/>
      <w:lvlJc w:val="left"/>
      <w:pPr>
        <w:ind w:left="4335" w:hanging="420"/>
      </w:pPr>
    </w:lvl>
    <w:lvl w:ilvl="8" w:tplc="0409001B" w:tentative="1">
      <w:start w:val="1"/>
      <w:numFmt w:val="lowerRoman"/>
      <w:lvlText w:val="%9."/>
      <w:lvlJc w:val="right"/>
      <w:pPr>
        <w:ind w:left="4755" w:hanging="420"/>
      </w:pPr>
    </w:lvl>
  </w:abstractNum>
  <w:abstractNum w:abstractNumId="5">
    <w:nsid w:val="7E8F0F3C"/>
    <w:multiLevelType w:val="hybridMultilevel"/>
    <w:tmpl w:val="DBA0425C"/>
    <w:lvl w:ilvl="0" w:tplc="0FDE0C3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42AF"/>
    <w:rsid w:val="00065E62"/>
    <w:rsid w:val="00077DB0"/>
    <w:rsid w:val="00080EB0"/>
    <w:rsid w:val="00086597"/>
    <w:rsid w:val="000A4898"/>
    <w:rsid w:val="000B7004"/>
    <w:rsid w:val="000D2C72"/>
    <w:rsid w:val="001F2CC3"/>
    <w:rsid w:val="00221506"/>
    <w:rsid w:val="002E43E5"/>
    <w:rsid w:val="002E7136"/>
    <w:rsid w:val="003178A2"/>
    <w:rsid w:val="00327952"/>
    <w:rsid w:val="00331B99"/>
    <w:rsid w:val="003566CA"/>
    <w:rsid w:val="003910EB"/>
    <w:rsid w:val="00393E5E"/>
    <w:rsid w:val="00396287"/>
    <w:rsid w:val="003B54FF"/>
    <w:rsid w:val="003E12A2"/>
    <w:rsid w:val="003E27E3"/>
    <w:rsid w:val="00416094"/>
    <w:rsid w:val="004423AD"/>
    <w:rsid w:val="004A44BB"/>
    <w:rsid w:val="004E7BF4"/>
    <w:rsid w:val="00543952"/>
    <w:rsid w:val="00565663"/>
    <w:rsid w:val="00576579"/>
    <w:rsid w:val="0058664E"/>
    <w:rsid w:val="005B6AA7"/>
    <w:rsid w:val="00644F1C"/>
    <w:rsid w:val="0066756F"/>
    <w:rsid w:val="006942AF"/>
    <w:rsid w:val="006A2977"/>
    <w:rsid w:val="006A524A"/>
    <w:rsid w:val="00753A4F"/>
    <w:rsid w:val="0078546C"/>
    <w:rsid w:val="007963CA"/>
    <w:rsid w:val="007D5BDE"/>
    <w:rsid w:val="00801B0E"/>
    <w:rsid w:val="008260EF"/>
    <w:rsid w:val="00856921"/>
    <w:rsid w:val="00893B2D"/>
    <w:rsid w:val="008A3EDC"/>
    <w:rsid w:val="009467A2"/>
    <w:rsid w:val="009964BA"/>
    <w:rsid w:val="009B3373"/>
    <w:rsid w:val="00A35437"/>
    <w:rsid w:val="00A54A0F"/>
    <w:rsid w:val="00A714E1"/>
    <w:rsid w:val="00A748BC"/>
    <w:rsid w:val="00B125F1"/>
    <w:rsid w:val="00B7046E"/>
    <w:rsid w:val="00B83867"/>
    <w:rsid w:val="00B93C4A"/>
    <w:rsid w:val="00BC4444"/>
    <w:rsid w:val="00BD59A4"/>
    <w:rsid w:val="00BE455A"/>
    <w:rsid w:val="00C03C05"/>
    <w:rsid w:val="00C20B84"/>
    <w:rsid w:val="00C52ACC"/>
    <w:rsid w:val="00C6731D"/>
    <w:rsid w:val="00CB1693"/>
    <w:rsid w:val="00D45CD5"/>
    <w:rsid w:val="00D47475"/>
    <w:rsid w:val="00D4799A"/>
    <w:rsid w:val="00D81383"/>
    <w:rsid w:val="00D819EE"/>
    <w:rsid w:val="00D84EFB"/>
    <w:rsid w:val="00DE301D"/>
    <w:rsid w:val="00DE4904"/>
    <w:rsid w:val="00E50429"/>
    <w:rsid w:val="00E61237"/>
    <w:rsid w:val="00E81F3D"/>
    <w:rsid w:val="00E8520C"/>
    <w:rsid w:val="00EA7B53"/>
    <w:rsid w:val="00EF0538"/>
    <w:rsid w:val="00F0595F"/>
    <w:rsid w:val="00F718C3"/>
    <w:rsid w:val="00F82ABD"/>
    <w:rsid w:val="00F927F0"/>
    <w:rsid w:val="00F96429"/>
    <w:rsid w:val="00F97EFE"/>
    <w:rsid w:val="00FA27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B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65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6597"/>
    <w:rPr>
      <w:sz w:val="18"/>
      <w:szCs w:val="18"/>
    </w:rPr>
  </w:style>
  <w:style w:type="paragraph" w:styleId="a4">
    <w:name w:val="footer"/>
    <w:basedOn w:val="a"/>
    <w:link w:val="Char0"/>
    <w:uiPriority w:val="99"/>
    <w:semiHidden/>
    <w:unhideWhenUsed/>
    <w:rsid w:val="000865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6597"/>
    <w:rPr>
      <w:sz w:val="18"/>
      <w:szCs w:val="18"/>
    </w:rPr>
  </w:style>
  <w:style w:type="paragraph" w:styleId="a5">
    <w:name w:val="List Paragraph"/>
    <w:basedOn w:val="a"/>
    <w:uiPriority w:val="34"/>
    <w:qFormat/>
    <w:rsid w:val="002E713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51123-72D7-477A-B264-F8F7C2201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cp:lastPrinted>2015-12-03T02:49:00Z</cp:lastPrinted>
  <dcterms:created xsi:type="dcterms:W3CDTF">2015-12-07T02:17:00Z</dcterms:created>
  <dcterms:modified xsi:type="dcterms:W3CDTF">2015-12-07T07:53:00Z</dcterms:modified>
</cp:coreProperties>
</file>